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6606" w14:textId="77777777" w:rsidR="00A95AF8" w:rsidRDefault="00A95AF8">
      <w:pPr>
        <w:tabs>
          <w:tab w:val="center" w:pos="4680"/>
        </w:tabs>
        <w:jc w:val="center"/>
        <w:rPr>
          <w:b/>
          <w:i/>
          <w:sz w:val="32"/>
        </w:rPr>
      </w:pPr>
    </w:p>
    <w:p w14:paraId="30A39D64" w14:textId="77777777" w:rsidR="00A95AF8" w:rsidRDefault="00A95AF8">
      <w:pPr>
        <w:tabs>
          <w:tab w:val="center" w:pos="4680"/>
        </w:tabs>
        <w:jc w:val="center"/>
        <w:rPr>
          <w:b/>
          <w:i/>
          <w:sz w:val="32"/>
        </w:rPr>
      </w:pPr>
    </w:p>
    <w:p w14:paraId="0FD9DB6D" w14:textId="77777777" w:rsidR="00A95AF8" w:rsidRDefault="00A95AF8">
      <w:pPr>
        <w:tabs>
          <w:tab w:val="center" w:pos="4680"/>
        </w:tabs>
        <w:jc w:val="center"/>
        <w:rPr>
          <w:b/>
          <w:i/>
          <w:sz w:val="32"/>
        </w:rPr>
      </w:pPr>
    </w:p>
    <w:p w14:paraId="33C39843" w14:textId="77777777" w:rsidR="00A95AF8" w:rsidRDefault="00A95AF8">
      <w:pPr>
        <w:tabs>
          <w:tab w:val="center" w:pos="4680"/>
        </w:tabs>
        <w:jc w:val="center"/>
        <w:rPr>
          <w:b/>
          <w:i/>
          <w:sz w:val="32"/>
        </w:rPr>
      </w:pPr>
    </w:p>
    <w:p w14:paraId="71B51240" w14:textId="77777777" w:rsidR="00A95AF8" w:rsidRDefault="00A95AF8">
      <w:pPr>
        <w:tabs>
          <w:tab w:val="center" w:pos="4680"/>
        </w:tabs>
        <w:jc w:val="center"/>
        <w:rPr>
          <w:b/>
          <w:i/>
          <w:sz w:val="32"/>
        </w:rPr>
      </w:pPr>
    </w:p>
    <w:p w14:paraId="4A8A0385" w14:textId="77777777" w:rsidR="00A95AF8" w:rsidRDefault="00A95AF8">
      <w:pPr>
        <w:tabs>
          <w:tab w:val="center" w:pos="4680"/>
        </w:tabs>
        <w:jc w:val="center"/>
        <w:rPr>
          <w:b/>
          <w:i/>
          <w:sz w:val="32"/>
        </w:rPr>
      </w:pPr>
    </w:p>
    <w:p w14:paraId="2BB5D484" w14:textId="77777777" w:rsidR="00A95AF8" w:rsidRDefault="00A95AF8" w:rsidP="00A95AF8">
      <w:pPr>
        <w:tabs>
          <w:tab w:val="center" w:pos="4680"/>
        </w:tabs>
        <w:rPr>
          <w:b/>
          <w:i/>
          <w:sz w:val="32"/>
        </w:rPr>
      </w:pPr>
    </w:p>
    <w:p w14:paraId="79A6A590" w14:textId="77777777" w:rsidR="00A95AF8" w:rsidRDefault="00A95AF8">
      <w:pPr>
        <w:tabs>
          <w:tab w:val="center" w:pos="4680"/>
        </w:tabs>
        <w:jc w:val="center"/>
        <w:rPr>
          <w:b/>
          <w:i/>
          <w:sz w:val="32"/>
        </w:rPr>
      </w:pPr>
    </w:p>
    <w:p w14:paraId="092A8ECF" w14:textId="77777777" w:rsidR="00A95AF8" w:rsidRDefault="00A95AF8">
      <w:pPr>
        <w:tabs>
          <w:tab w:val="center" w:pos="4680"/>
        </w:tabs>
        <w:jc w:val="center"/>
        <w:rPr>
          <w:b/>
          <w:iCs/>
          <w:sz w:val="32"/>
        </w:rPr>
      </w:pPr>
    </w:p>
    <w:p w14:paraId="40B55AAA" w14:textId="77777777" w:rsidR="00A95AF8" w:rsidRDefault="00A95AF8">
      <w:pPr>
        <w:tabs>
          <w:tab w:val="center" w:pos="4680"/>
        </w:tabs>
        <w:jc w:val="center"/>
        <w:rPr>
          <w:b/>
          <w:iCs/>
          <w:sz w:val="32"/>
        </w:rPr>
      </w:pPr>
    </w:p>
    <w:p w14:paraId="0863FFD5" w14:textId="77777777" w:rsidR="00A95AF8" w:rsidRDefault="00A95AF8">
      <w:pPr>
        <w:tabs>
          <w:tab w:val="center" w:pos="4680"/>
        </w:tabs>
        <w:jc w:val="center"/>
        <w:rPr>
          <w:b/>
          <w:iCs/>
          <w:sz w:val="32"/>
        </w:rPr>
      </w:pPr>
    </w:p>
    <w:p w14:paraId="7F5A3A35" w14:textId="77777777" w:rsidR="00A95AF8" w:rsidRDefault="00A95AF8">
      <w:pPr>
        <w:tabs>
          <w:tab w:val="center" w:pos="4680"/>
        </w:tabs>
        <w:jc w:val="center"/>
        <w:rPr>
          <w:b/>
          <w:i/>
          <w:sz w:val="32"/>
        </w:rPr>
      </w:pPr>
    </w:p>
    <w:p w14:paraId="43780D6C" w14:textId="77777777" w:rsidR="00A95AF8" w:rsidRPr="009404D6" w:rsidRDefault="001B3F82">
      <w:pPr>
        <w:tabs>
          <w:tab w:val="center" w:pos="4680"/>
        </w:tabs>
        <w:jc w:val="center"/>
        <w:rPr>
          <w:b/>
          <w:iCs/>
          <w:sz w:val="48"/>
          <w:szCs w:val="48"/>
          <w:lang w:val="es-ES"/>
        </w:rPr>
      </w:pPr>
      <w:r>
        <w:rPr>
          <w:b/>
          <w:bCs/>
          <w:sz w:val="48"/>
          <w:szCs w:val="48"/>
          <w:lang w:val="es-US"/>
        </w:rPr>
        <w:t>MANUAL DEL EMPLEADO</w:t>
      </w:r>
    </w:p>
    <w:p w14:paraId="6FA7BFF9" w14:textId="351E3A84" w:rsidR="00A95AF8" w:rsidRPr="009404D6" w:rsidRDefault="00072DCC">
      <w:pPr>
        <w:tabs>
          <w:tab w:val="center" w:pos="4680"/>
        </w:tabs>
        <w:jc w:val="center"/>
        <w:rPr>
          <w:b/>
          <w:iCs/>
          <w:sz w:val="48"/>
          <w:szCs w:val="48"/>
          <w:lang w:val="es-ES"/>
        </w:rPr>
      </w:pPr>
      <w:r>
        <w:rPr>
          <w:b/>
          <w:bCs/>
          <w:sz w:val="48"/>
          <w:szCs w:val="48"/>
          <w:lang w:val="es-US"/>
        </w:rPr>
        <w:t>BEST OF CLUCK, LLC</w:t>
      </w:r>
    </w:p>
    <w:p w14:paraId="117CA833" w14:textId="77777777" w:rsidR="00A95AF8" w:rsidRPr="009404D6" w:rsidRDefault="00A95AF8">
      <w:pPr>
        <w:tabs>
          <w:tab w:val="center" w:pos="4680"/>
        </w:tabs>
        <w:jc w:val="center"/>
        <w:rPr>
          <w:b/>
          <w:i/>
          <w:sz w:val="32"/>
          <w:lang w:val="es-ES"/>
        </w:rPr>
      </w:pPr>
    </w:p>
    <w:p w14:paraId="764D6000" w14:textId="77777777" w:rsidR="00A95AF8" w:rsidRPr="009404D6" w:rsidRDefault="00A95AF8">
      <w:pPr>
        <w:tabs>
          <w:tab w:val="center" w:pos="4680"/>
        </w:tabs>
        <w:jc w:val="center"/>
        <w:rPr>
          <w:b/>
          <w:i/>
          <w:sz w:val="32"/>
          <w:lang w:val="es-ES"/>
        </w:rPr>
      </w:pPr>
    </w:p>
    <w:p w14:paraId="1168D80A" w14:textId="77777777" w:rsidR="00A95AF8" w:rsidRPr="009404D6" w:rsidRDefault="00A95AF8">
      <w:pPr>
        <w:tabs>
          <w:tab w:val="center" w:pos="4680"/>
        </w:tabs>
        <w:jc w:val="center"/>
        <w:rPr>
          <w:b/>
          <w:i/>
          <w:sz w:val="32"/>
          <w:lang w:val="es-ES"/>
        </w:rPr>
      </w:pPr>
    </w:p>
    <w:p w14:paraId="7E34AACE" w14:textId="77777777" w:rsidR="00A95AF8" w:rsidRPr="009404D6" w:rsidRDefault="00A95AF8">
      <w:pPr>
        <w:tabs>
          <w:tab w:val="center" w:pos="4680"/>
        </w:tabs>
        <w:jc w:val="center"/>
        <w:rPr>
          <w:b/>
          <w:i/>
          <w:sz w:val="32"/>
          <w:lang w:val="es-ES"/>
        </w:rPr>
      </w:pPr>
    </w:p>
    <w:p w14:paraId="4589A35C" w14:textId="77777777" w:rsidR="00A95AF8" w:rsidRPr="009404D6" w:rsidRDefault="00A95AF8">
      <w:pPr>
        <w:tabs>
          <w:tab w:val="center" w:pos="4680"/>
        </w:tabs>
        <w:jc w:val="center"/>
        <w:rPr>
          <w:b/>
          <w:i/>
          <w:sz w:val="32"/>
          <w:lang w:val="es-ES"/>
        </w:rPr>
      </w:pPr>
    </w:p>
    <w:p w14:paraId="4C4CEA72" w14:textId="77777777" w:rsidR="00A95AF8" w:rsidRPr="009404D6" w:rsidRDefault="001B3F82">
      <w:pPr>
        <w:tabs>
          <w:tab w:val="center" w:pos="4680"/>
        </w:tabs>
        <w:jc w:val="center"/>
        <w:rPr>
          <w:b/>
          <w:iCs/>
          <w:lang w:val="es-ES"/>
        </w:rPr>
      </w:pPr>
      <w:r>
        <w:rPr>
          <w:b/>
          <w:bCs/>
          <w:lang w:val="es-US"/>
        </w:rPr>
        <w:t>Publicado: Enero de 2019</w:t>
      </w:r>
    </w:p>
    <w:p w14:paraId="3DCAF214" w14:textId="77777777" w:rsidR="00A95AF8" w:rsidRPr="007E435E" w:rsidRDefault="001B3F82">
      <w:pPr>
        <w:tabs>
          <w:tab w:val="center" w:pos="4680"/>
        </w:tabs>
        <w:jc w:val="center"/>
        <w:rPr>
          <w:b/>
          <w:iCs/>
          <w:lang w:val="es-ES"/>
        </w:rPr>
      </w:pPr>
      <w:r>
        <w:rPr>
          <w:b/>
          <w:bCs/>
          <w:lang w:val="es-US"/>
        </w:rPr>
        <w:t>Actualizado:  Octubre de 2021</w:t>
      </w:r>
    </w:p>
    <w:p w14:paraId="2DB5BADD" w14:textId="77777777" w:rsidR="00A95AF8" w:rsidRPr="007E435E" w:rsidRDefault="00A95AF8">
      <w:pPr>
        <w:tabs>
          <w:tab w:val="center" w:pos="4680"/>
        </w:tabs>
        <w:jc w:val="center"/>
        <w:rPr>
          <w:b/>
          <w:iCs/>
          <w:lang w:val="es-ES"/>
        </w:rPr>
        <w:sectPr w:rsidR="00A95AF8" w:rsidRPr="007E435E" w:rsidSect="00A95AF8">
          <w:footerReference w:type="even" r:id="rId8"/>
          <w:footerReference w:type="default" r:id="rId9"/>
          <w:footerReference w:type="firs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bookmarkStart w:id="0" w:name="_Toc509403469" w:displacedByCustomXml="next"/>
    <w:bookmarkStart w:id="1" w:name="_Toc83027311" w:displacedByCustomXml="next"/>
    <w:sdt>
      <w:sdtPr>
        <w:rPr>
          <w:rFonts w:ascii="Times New Roman" w:eastAsia="Times New Roman" w:hAnsi="Times New Roman" w:cs="Times New Roman"/>
          <w:color w:val="auto"/>
          <w:sz w:val="22"/>
          <w:szCs w:val="20"/>
          <w:u w:val="single"/>
        </w:rPr>
        <w:id w:val="941572989"/>
        <w:docPartObj>
          <w:docPartGallery w:val="Table of Contents"/>
          <w:docPartUnique/>
        </w:docPartObj>
      </w:sdtPr>
      <w:sdtEndPr>
        <w:rPr>
          <w:b/>
          <w:bCs/>
          <w:noProof/>
          <w:sz w:val="24"/>
          <w:u w:val="none"/>
        </w:rPr>
      </w:sdtEndPr>
      <w:sdtContent>
        <w:p w14:paraId="2FCE82B5" w14:textId="77777777" w:rsidR="00A95AF8" w:rsidRPr="00A95AF8" w:rsidRDefault="001B3F82" w:rsidP="00A95AF8">
          <w:pPr>
            <w:pStyle w:val="TOCHeading"/>
            <w:jc w:val="center"/>
            <w:rPr>
              <w:sz w:val="28"/>
              <w:u w:val="single"/>
            </w:rPr>
          </w:pPr>
          <w:r w:rsidRPr="00A95AF8">
            <w:rPr>
              <w:rFonts w:ascii="Times New Roman" w:hAnsi="Times New Roman" w:cs="Times New Roman"/>
              <w:b/>
              <w:bCs/>
              <w:color w:val="000000" w:themeColor="text1"/>
              <w:sz w:val="22"/>
              <w:szCs w:val="24"/>
              <w:u w:val="single"/>
              <w:lang w:val="es-US"/>
            </w:rPr>
            <w:t>ÍNDICE</w:t>
          </w:r>
        </w:p>
        <w:p w14:paraId="20792C1A" w14:textId="77777777" w:rsidR="00A95AF8" w:rsidRPr="00A95AF8" w:rsidRDefault="00A95AF8" w:rsidP="00A95AF8">
          <w:pPr>
            <w:rPr>
              <w:sz w:val="22"/>
            </w:rPr>
          </w:pPr>
        </w:p>
        <w:p w14:paraId="639DACD2" w14:textId="77777777" w:rsidR="00A95AF8" w:rsidRPr="00A95AF8" w:rsidRDefault="001B3F82" w:rsidP="00A95AF8">
          <w:pPr>
            <w:pStyle w:val="TOC1"/>
            <w:ind w:right="0"/>
            <w:rPr>
              <w:rFonts w:asciiTheme="minorHAnsi" w:eastAsiaTheme="minorEastAsia" w:hAnsiTheme="minorHAnsi" w:cstheme="minorBidi"/>
              <w:sz w:val="20"/>
              <w:szCs w:val="22"/>
            </w:rPr>
          </w:pPr>
          <w:r w:rsidRPr="00A95AF8">
            <w:rPr>
              <w:sz w:val="22"/>
              <w:lang w:val="es-US"/>
            </w:rPr>
            <w:fldChar w:fldCharType="begin"/>
          </w:r>
          <w:r w:rsidRPr="00A95AF8">
            <w:rPr>
              <w:sz w:val="22"/>
            </w:rPr>
            <w:instrText xml:space="preserve"> TOC \o "1-3" \h \z \u </w:instrText>
          </w:r>
          <w:r w:rsidRPr="00A95AF8">
            <w:rPr>
              <w:sz w:val="22"/>
            </w:rPr>
            <w:fldChar w:fldCharType="separate"/>
          </w:r>
          <w:hyperlink w:anchor="_Toc86218260" w:history="1">
            <w:r w:rsidR="009404D6" w:rsidRPr="00A95AF8">
              <w:rPr>
                <w:rStyle w:val="Hyperlink"/>
                <w:sz w:val="22"/>
              </w:rPr>
              <w:t>INTRODUCCIÓN Y DESCARGO DE RESPONSABILIDAD</w:t>
            </w:r>
            <w:r w:rsidRPr="00A95AF8">
              <w:rPr>
                <w:webHidden/>
                <w:sz w:val="22"/>
              </w:rPr>
              <w:tab/>
            </w:r>
            <w:r w:rsidRPr="00A95AF8">
              <w:rPr>
                <w:webHidden/>
                <w:sz w:val="22"/>
              </w:rPr>
              <w:fldChar w:fldCharType="begin"/>
            </w:r>
            <w:r w:rsidRPr="00A95AF8">
              <w:rPr>
                <w:webHidden/>
                <w:sz w:val="22"/>
              </w:rPr>
              <w:instrText xml:space="preserve"> PAGEREF _Toc86218260 \h </w:instrText>
            </w:r>
            <w:r w:rsidRPr="00A95AF8">
              <w:rPr>
                <w:webHidden/>
                <w:sz w:val="22"/>
              </w:rPr>
            </w:r>
            <w:r w:rsidRPr="00A95AF8">
              <w:rPr>
                <w:webHidden/>
                <w:sz w:val="22"/>
              </w:rPr>
              <w:fldChar w:fldCharType="separate"/>
            </w:r>
            <w:r w:rsidRPr="00A95AF8">
              <w:rPr>
                <w:webHidden/>
                <w:sz w:val="22"/>
              </w:rPr>
              <w:t>1</w:t>
            </w:r>
            <w:r w:rsidRPr="00A95AF8">
              <w:rPr>
                <w:webHidden/>
                <w:sz w:val="22"/>
              </w:rPr>
              <w:fldChar w:fldCharType="end"/>
            </w:r>
          </w:hyperlink>
        </w:p>
        <w:p w14:paraId="32FBEA27"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61" w:history="1">
            <w:r w:rsidR="009404D6" w:rsidRPr="00A95AF8">
              <w:rPr>
                <w:rStyle w:val="Hyperlink"/>
                <w:sz w:val="22"/>
              </w:rPr>
              <w:t xml:space="preserve">Dónde dirigir las preguntas  </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_Toc86218261 \h </w:instrText>
            </w:r>
            <w:r w:rsidR="001B3F82" w:rsidRPr="00A95AF8">
              <w:rPr>
                <w:webHidden/>
                <w:sz w:val="22"/>
              </w:rPr>
            </w:r>
            <w:r w:rsidR="001B3F82" w:rsidRPr="00A95AF8">
              <w:rPr>
                <w:webHidden/>
                <w:sz w:val="22"/>
              </w:rPr>
              <w:fldChar w:fldCharType="separate"/>
            </w:r>
            <w:r w:rsidR="001B3F82" w:rsidRPr="00A95AF8">
              <w:rPr>
                <w:webHidden/>
                <w:sz w:val="22"/>
              </w:rPr>
              <w:t>1</w:t>
            </w:r>
            <w:r w:rsidR="001B3F82" w:rsidRPr="00A95AF8">
              <w:rPr>
                <w:webHidden/>
                <w:sz w:val="22"/>
              </w:rPr>
              <w:fldChar w:fldCharType="end"/>
            </w:r>
          </w:hyperlink>
        </w:p>
        <w:p w14:paraId="0552A94C" w14:textId="77777777" w:rsidR="00A95AF8" w:rsidRPr="00A95AF8" w:rsidRDefault="0059700E" w:rsidP="00A95AF8">
          <w:pPr>
            <w:pStyle w:val="TOC1"/>
            <w:ind w:right="0"/>
            <w:rPr>
              <w:rFonts w:asciiTheme="minorHAnsi" w:eastAsiaTheme="minorEastAsia" w:hAnsiTheme="minorHAnsi" w:cstheme="minorBidi"/>
              <w:sz w:val="20"/>
              <w:szCs w:val="22"/>
            </w:rPr>
          </w:pPr>
          <w:hyperlink w:anchor="_Toc86218262" w:history="1">
            <w:r w:rsidR="009404D6" w:rsidRPr="00A95AF8">
              <w:rPr>
                <w:rStyle w:val="Hyperlink"/>
                <w:sz w:val="22"/>
              </w:rPr>
              <w:t>SECCIÓN 1:  POLÍTICAS GENERALES DE EMPLEO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_Toc86218262 \h </w:instrText>
            </w:r>
            <w:r w:rsidR="001B3F82" w:rsidRPr="00A95AF8">
              <w:rPr>
                <w:webHidden/>
                <w:sz w:val="22"/>
              </w:rPr>
            </w:r>
            <w:r w:rsidR="001B3F82" w:rsidRPr="00A95AF8">
              <w:rPr>
                <w:webHidden/>
                <w:sz w:val="22"/>
              </w:rPr>
              <w:fldChar w:fldCharType="separate"/>
            </w:r>
            <w:r w:rsidR="001B3F82" w:rsidRPr="00A95AF8">
              <w:rPr>
                <w:webHidden/>
                <w:sz w:val="22"/>
              </w:rPr>
              <w:t>2</w:t>
            </w:r>
            <w:r w:rsidR="001B3F82" w:rsidRPr="00A95AF8">
              <w:rPr>
                <w:webHidden/>
                <w:sz w:val="22"/>
              </w:rPr>
              <w:fldChar w:fldCharType="end"/>
            </w:r>
          </w:hyperlink>
        </w:p>
        <w:p w14:paraId="4F3574E4"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63" w:history="1">
            <w:r w:rsidR="001B3F82" w:rsidRPr="00A95AF8">
              <w:rPr>
                <w:rStyle w:val="Hyperlink"/>
                <w:sz w:val="22"/>
              </w:rPr>
              <w:t>1.1</w:t>
            </w:r>
            <w:r w:rsidR="001B3F82" w:rsidRPr="00A95AF8">
              <w:rPr>
                <w:rFonts w:asciiTheme="minorHAnsi" w:eastAsiaTheme="minorEastAsia" w:hAnsiTheme="minorHAnsi" w:cstheme="minorBidi"/>
                <w:sz w:val="20"/>
                <w:szCs w:val="22"/>
              </w:rPr>
              <w:tab/>
            </w:r>
            <w:r w:rsidR="009404D6" w:rsidRPr="00A95AF8">
              <w:rPr>
                <w:rStyle w:val="Hyperlink"/>
                <w:sz w:val="22"/>
              </w:rPr>
              <w:t>IGUALDAD DE OPORTUNIDADES EN EL EMPLEO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_Toc86218263 \h </w:instrText>
            </w:r>
            <w:r w:rsidR="001B3F82" w:rsidRPr="00A95AF8">
              <w:rPr>
                <w:webHidden/>
                <w:sz w:val="22"/>
              </w:rPr>
            </w:r>
            <w:r w:rsidR="001B3F82" w:rsidRPr="00A95AF8">
              <w:rPr>
                <w:webHidden/>
                <w:sz w:val="22"/>
              </w:rPr>
              <w:fldChar w:fldCharType="separate"/>
            </w:r>
            <w:r w:rsidR="001B3F82" w:rsidRPr="00A95AF8">
              <w:rPr>
                <w:webHidden/>
                <w:sz w:val="22"/>
              </w:rPr>
              <w:t>2</w:t>
            </w:r>
            <w:r w:rsidR="001B3F82" w:rsidRPr="00A95AF8">
              <w:rPr>
                <w:webHidden/>
                <w:sz w:val="22"/>
              </w:rPr>
              <w:fldChar w:fldCharType="end"/>
            </w:r>
          </w:hyperlink>
        </w:p>
        <w:p w14:paraId="50D23614"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64" w:history="1">
            <w:r w:rsidR="001B3F82" w:rsidRPr="00A95AF8">
              <w:rPr>
                <w:rStyle w:val="Hyperlink"/>
                <w:sz w:val="22"/>
              </w:rPr>
              <w:t>1.2</w:t>
            </w:r>
            <w:r w:rsidR="001B3F82" w:rsidRPr="00A95AF8">
              <w:rPr>
                <w:rFonts w:asciiTheme="minorHAnsi" w:eastAsiaTheme="minorEastAsia" w:hAnsiTheme="minorHAnsi" w:cstheme="minorBidi"/>
                <w:sz w:val="20"/>
                <w:szCs w:val="22"/>
              </w:rPr>
              <w:tab/>
            </w:r>
            <w:r w:rsidR="009404D6" w:rsidRPr="00A95AF8">
              <w:rPr>
                <w:rStyle w:val="Hyperlink"/>
                <w:sz w:val="22"/>
              </w:rPr>
              <w:t>EMPLEO A VOLUNTAD</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_Toc86218264 \h </w:instrText>
            </w:r>
            <w:r w:rsidR="001B3F82" w:rsidRPr="00A95AF8">
              <w:rPr>
                <w:webHidden/>
                <w:sz w:val="22"/>
              </w:rPr>
            </w:r>
            <w:r w:rsidR="001B3F82" w:rsidRPr="00A95AF8">
              <w:rPr>
                <w:webHidden/>
                <w:sz w:val="22"/>
              </w:rPr>
              <w:fldChar w:fldCharType="separate"/>
            </w:r>
            <w:r w:rsidR="001B3F82" w:rsidRPr="00A95AF8">
              <w:rPr>
                <w:webHidden/>
                <w:sz w:val="22"/>
              </w:rPr>
              <w:t>2</w:t>
            </w:r>
            <w:r w:rsidR="001B3F82" w:rsidRPr="00A95AF8">
              <w:rPr>
                <w:webHidden/>
                <w:sz w:val="22"/>
              </w:rPr>
              <w:fldChar w:fldCharType="end"/>
            </w:r>
          </w:hyperlink>
        </w:p>
        <w:p w14:paraId="2B7182A5"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65" w:history="1">
            <w:r w:rsidR="001B3F82" w:rsidRPr="00A95AF8">
              <w:rPr>
                <w:rStyle w:val="Hyperlink"/>
                <w:sz w:val="22"/>
              </w:rPr>
              <w:t>1.3</w:t>
            </w:r>
            <w:r w:rsidR="001B3F82" w:rsidRPr="00A95AF8">
              <w:rPr>
                <w:rFonts w:asciiTheme="minorHAnsi" w:eastAsiaTheme="minorEastAsia" w:hAnsiTheme="minorHAnsi" w:cstheme="minorBidi"/>
                <w:sz w:val="20"/>
                <w:szCs w:val="22"/>
              </w:rPr>
              <w:tab/>
            </w:r>
            <w:r w:rsidR="009404D6" w:rsidRPr="00A95AF8">
              <w:rPr>
                <w:rStyle w:val="Hyperlink"/>
                <w:sz w:val="22"/>
              </w:rPr>
              <w:t>CUMPLIMIENTO CON LA LEY DE INMIGRACIÓN</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_Toc86218265 \h </w:instrText>
            </w:r>
            <w:r w:rsidR="001B3F82" w:rsidRPr="00A95AF8">
              <w:rPr>
                <w:webHidden/>
                <w:sz w:val="22"/>
              </w:rPr>
            </w:r>
            <w:r w:rsidR="001B3F82" w:rsidRPr="00A95AF8">
              <w:rPr>
                <w:webHidden/>
                <w:sz w:val="22"/>
              </w:rPr>
              <w:fldChar w:fldCharType="separate"/>
            </w:r>
            <w:r w:rsidR="001B3F82" w:rsidRPr="00A95AF8">
              <w:rPr>
                <w:webHidden/>
                <w:sz w:val="22"/>
              </w:rPr>
              <w:t>2</w:t>
            </w:r>
            <w:r w:rsidR="001B3F82" w:rsidRPr="00A95AF8">
              <w:rPr>
                <w:webHidden/>
                <w:sz w:val="22"/>
              </w:rPr>
              <w:fldChar w:fldCharType="end"/>
            </w:r>
          </w:hyperlink>
        </w:p>
        <w:p w14:paraId="3CADC491"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66" w:history="1">
            <w:r w:rsidR="001B3F82" w:rsidRPr="00A95AF8">
              <w:rPr>
                <w:rStyle w:val="Hyperlink"/>
                <w:sz w:val="22"/>
              </w:rPr>
              <w:t>1.4</w:t>
            </w:r>
            <w:r w:rsidR="001B3F82" w:rsidRPr="00A95AF8">
              <w:rPr>
                <w:rFonts w:asciiTheme="minorHAnsi" w:eastAsiaTheme="minorEastAsia" w:hAnsiTheme="minorHAnsi" w:cstheme="minorBidi"/>
                <w:sz w:val="20"/>
                <w:szCs w:val="22"/>
              </w:rPr>
              <w:tab/>
            </w:r>
            <w:r w:rsidR="009404D6" w:rsidRPr="00A95AF8">
              <w:rPr>
                <w:rStyle w:val="Hyperlink"/>
                <w:sz w:val="22"/>
              </w:rPr>
              <w:t>ADAPTACIONES RAZONABLES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_Toc86218266 \h </w:instrText>
            </w:r>
            <w:r w:rsidR="001B3F82" w:rsidRPr="00A95AF8">
              <w:rPr>
                <w:webHidden/>
                <w:sz w:val="22"/>
              </w:rPr>
            </w:r>
            <w:r w:rsidR="001B3F82" w:rsidRPr="00A95AF8">
              <w:rPr>
                <w:webHidden/>
                <w:sz w:val="22"/>
              </w:rPr>
              <w:fldChar w:fldCharType="separate"/>
            </w:r>
            <w:r w:rsidR="001B3F82" w:rsidRPr="00A95AF8">
              <w:rPr>
                <w:webHidden/>
                <w:sz w:val="22"/>
              </w:rPr>
              <w:t>2</w:t>
            </w:r>
            <w:r w:rsidR="001B3F82" w:rsidRPr="00A95AF8">
              <w:rPr>
                <w:webHidden/>
                <w:sz w:val="22"/>
              </w:rPr>
              <w:fldChar w:fldCharType="end"/>
            </w:r>
          </w:hyperlink>
        </w:p>
        <w:p w14:paraId="715AB33C"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267" w:history="1">
            <w:r w:rsidR="009404D6" w:rsidRPr="00A95AF8">
              <w:rPr>
                <w:rStyle w:val="Hyperlink"/>
                <w:sz w:val="22"/>
              </w:rPr>
              <w:t>Ley para Estadounidenses con Discapacidades</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_Toc86218267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2</w:t>
            </w:r>
            <w:r w:rsidR="001B3F82" w:rsidRPr="00A95AF8">
              <w:rPr>
                <w:i w:val="0"/>
                <w:iCs/>
                <w:webHidden/>
                <w:sz w:val="22"/>
              </w:rPr>
              <w:fldChar w:fldCharType="end"/>
            </w:r>
          </w:hyperlink>
        </w:p>
        <w:p w14:paraId="3F9AE65B"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268" w:history="1">
            <w:r w:rsidR="009404D6" w:rsidRPr="00A95AF8">
              <w:rPr>
                <w:rStyle w:val="Hyperlink"/>
                <w:sz w:val="22"/>
              </w:rPr>
              <w:t>Adaptaciones religiosas</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_Toc86218268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3</w:t>
            </w:r>
            <w:r w:rsidR="001B3F82" w:rsidRPr="00A95AF8">
              <w:rPr>
                <w:i w:val="0"/>
                <w:iCs/>
                <w:webHidden/>
                <w:sz w:val="22"/>
              </w:rPr>
              <w:fldChar w:fldCharType="end"/>
            </w:r>
          </w:hyperlink>
        </w:p>
        <w:p w14:paraId="3483F7B8"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269" w:history="1">
            <w:r w:rsidR="009404D6" w:rsidRPr="00A95AF8">
              <w:rPr>
                <w:rStyle w:val="Hyperlink"/>
                <w:sz w:val="22"/>
              </w:rPr>
              <w:t>Adaptaciones por embarazo</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_Toc86218269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3</w:t>
            </w:r>
            <w:r w:rsidR="001B3F82" w:rsidRPr="00A95AF8">
              <w:rPr>
                <w:i w:val="0"/>
                <w:iCs/>
                <w:webHidden/>
                <w:sz w:val="22"/>
              </w:rPr>
              <w:fldChar w:fldCharType="end"/>
            </w:r>
          </w:hyperlink>
        </w:p>
        <w:p w14:paraId="45C30C55"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70" w:history="1">
            <w:r w:rsidR="001B3F82" w:rsidRPr="00A95AF8">
              <w:rPr>
                <w:rStyle w:val="Hyperlink"/>
                <w:sz w:val="22"/>
              </w:rPr>
              <w:t>1.5</w:t>
            </w:r>
            <w:r w:rsidR="001B3F82" w:rsidRPr="00A95AF8">
              <w:rPr>
                <w:rFonts w:asciiTheme="minorHAnsi" w:eastAsiaTheme="minorEastAsia" w:hAnsiTheme="minorHAnsi" w:cstheme="minorBidi"/>
                <w:sz w:val="20"/>
                <w:szCs w:val="22"/>
              </w:rPr>
              <w:tab/>
            </w:r>
            <w:r w:rsidR="009404D6" w:rsidRPr="00A95AF8">
              <w:rPr>
                <w:rStyle w:val="Hyperlink"/>
                <w:sz w:val="22"/>
              </w:rPr>
              <w:t>PROHIBICIÓN DE DISCRIMINACIÓN, ACOSO Y REPRESALIAS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_Toc86218270 \h </w:instrText>
            </w:r>
            <w:r w:rsidR="001B3F82" w:rsidRPr="00A95AF8">
              <w:rPr>
                <w:webHidden/>
                <w:sz w:val="22"/>
              </w:rPr>
            </w:r>
            <w:r w:rsidR="001B3F82" w:rsidRPr="00A95AF8">
              <w:rPr>
                <w:webHidden/>
                <w:sz w:val="22"/>
              </w:rPr>
              <w:fldChar w:fldCharType="separate"/>
            </w:r>
            <w:r w:rsidR="001B3F82" w:rsidRPr="00A95AF8">
              <w:rPr>
                <w:webHidden/>
                <w:sz w:val="22"/>
              </w:rPr>
              <w:t>3</w:t>
            </w:r>
            <w:r w:rsidR="001B3F82" w:rsidRPr="00A95AF8">
              <w:rPr>
                <w:webHidden/>
                <w:sz w:val="22"/>
              </w:rPr>
              <w:fldChar w:fldCharType="end"/>
            </w:r>
          </w:hyperlink>
        </w:p>
        <w:p w14:paraId="66BD0573"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271" w:history="1">
            <w:r w:rsidR="009404D6" w:rsidRPr="00A95AF8">
              <w:rPr>
                <w:rStyle w:val="Hyperlink"/>
                <w:sz w:val="22"/>
              </w:rPr>
              <w:t>Conducta prohibida</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_Toc86218271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3</w:t>
            </w:r>
            <w:r w:rsidR="001B3F82" w:rsidRPr="00A95AF8">
              <w:rPr>
                <w:i w:val="0"/>
                <w:iCs/>
                <w:webHidden/>
                <w:sz w:val="22"/>
              </w:rPr>
              <w:fldChar w:fldCharType="end"/>
            </w:r>
          </w:hyperlink>
        </w:p>
        <w:p w14:paraId="7C86EE2E"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272" w:history="1">
            <w:r w:rsidR="009404D6" w:rsidRPr="00A95AF8">
              <w:rPr>
                <w:rStyle w:val="Hyperlink"/>
                <w:sz w:val="22"/>
              </w:rPr>
              <w:t>Prohibición de represalias</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_Toc86218272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4</w:t>
            </w:r>
            <w:r w:rsidR="001B3F82" w:rsidRPr="00A95AF8">
              <w:rPr>
                <w:i w:val="0"/>
                <w:iCs/>
                <w:webHidden/>
                <w:sz w:val="22"/>
              </w:rPr>
              <w:fldChar w:fldCharType="end"/>
            </w:r>
          </w:hyperlink>
        </w:p>
        <w:p w14:paraId="5F6C6002"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273" w:history="1">
            <w:r w:rsidR="009404D6" w:rsidRPr="00A95AF8">
              <w:rPr>
                <w:rStyle w:val="Hyperlink"/>
                <w:sz w:val="22"/>
              </w:rPr>
              <w:t>Informar las Violaciones de la Política</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_Toc86218273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4</w:t>
            </w:r>
            <w:r w:rsidR="001B3F82" w:rsidRPr="00A95AF8">
              <w:rPr>
                <w:i w:val="0"/>
                <w:iCs/>
                <w:webHidden/>
                <w:sz w:val="22"/>
              </w:rPr>
              <w:fldChar w:fldCharType="end"/>
            </w:r>
          </w:hyperlink>
        </w:p>
        <w:p w14:paraId="5BAC0BF6"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274" w:history="1">
            <w:r w:rsidR="009404D6" w:rsidRPr="00A95AF8">
              <w:rPr>
                <w:rStyle w:val="Hyperlink"/>
                <w:sz w:val="22"/>
              </w:rPr>
              <w:t>La Investigación</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_Toc86218274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5</w:t>
            </w:r>
            <w:r w:rsidR="001B3F82" w:rsidRPr="00A95AF8">
              <w:rPr>
                <w:i w:val="0"/>
                <w:iCs/>
                <w:webHidden/>
                <w:sz w:val="22"/>
              </w:rPr>
              <w:fldChar w:fldCharType="end"/>
            </w:r>
          </w:hyperlink>
        </w:p>
        <w:p w14:paraId="7253B109"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75" w:history="1">
            <w:r w:rsidR="001B3F82" w:rsidRPr="00A95AF8">
              <w:rPr>
                <w:rStyle w:val="Hyperlink"/>
                <w:sz w:val="22"/>
              </w:rPr>
              <w:t>1.6</w:t>
            </w:r>
            <w:r w:rsidR="001B3F82" w:rsidRPr="00A95AF8">
              <w:rPr>
                <w:rFonts w:asciiTheme="minorHAnsi" w:eastAsiaTheme="minorEastAsia" w:hAnsiTheme="minorHAnsi" w:cstheme="minorBidi"/>
                <w:sz w:val="20"/>
                <w:szCs w:val="22"/>
              </w:rPr>
              <w:tab/>
            </w:r>
            <w:r w:rsidR="009404D6" w:rsidRPr="00A95AF8">
              <w:rPr>
                <w:rStyle w:val="Hyperlink"/>
                <w:sz w:val="22"/>
              </w:rPr>
              <w:t>POLÍTICA DE PUERTAS ABIERTAS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_Toc86218275 \h </w:instrText>
            </w:r>
            <w:r w:rsidR="001B3F82" w:rsidRPr="00A95AF8">
              <w:rPr>
                <w:webHidden/>
                <w:sz w:val="22"/>
              </w:rPr>
            </w:r>
            <w:r w:rsidR="001B3F82" w:rsidRPr="00A95AF8">
              <w:rPr>
                <w:webHidden/>
                <w:sz w:val="22"/>
              </w:rPr>
              <w:fldChar w:fldCharType="separate"/>
            </w:r>
            <w:r w:rsidR="001B3F82" w:rsidRPr="00A95AF8">
              <w:rPr>
                <w:webHidden/>
                <w:sz w:val="22"/>
              </w:rPr>
              <w:t>5</w:t>
            </w:r>
            <w:r w:rsidR="001B3F82" w:rsidRPr="00A95AF8">
              <w:rPr>
                <w:webHidden/>
                <w:sz w:val="22"/>
              </w:rPr>
              <w:fldChar w:fldCharType="end"/>
            </w:r>
          </w:hyperlink>
        </w:p>
        <w:p w14:paraId="0FBB89DA"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76" w:history="1">
            <w:r w:rsidR="001B3F82" w:rsidRPr="00A95AF8">
              <w:rPr>
                <w:rStyle w:val="Hyperlink"/>
                <w:sz w:val="22"/>
              </w:rPr>
              <w:t>1.7</w:t>
            </w:r>
            <w:r w:rsidR="001B3F82" w:rsidRPr="00A95AF8">
              <w:rPr>
                <w:rFonts w:asciiTheme="minorHAnsi" w:eastAsiaTheme="minorEastAsia" w:hAnsiTheme="minorHAnsi" w:cstheme="minorBidi"/>
                <w:sz w:val="20"/>
                <w:szCs w:val="22"/>
              </w:rPr>
              <w:tab/>
            </w:r>
            <w:r w:rsidR="009404D6" w:rsidRPr="00A95AF8">
              <w:rPr>
                <w:rStyle w:val="Hyperlink"/>
                <w:sz w:val="22"/>
              </w:rPr>
              <w:t>SERVICIOS DE COMUNICACIÓN Y EQUIPOS DE LA COMPAÑÍA</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_Toc86218276 \h </w:instrText>
            </w:r>
            <w:r w:rsidR="001B3F82" w:rsidRPr="00A95AF8">
              <w:rPr>
                <w:webHidden/>
                <w:sz w:val="22"/>
              </w:rPr>
            </w:r>
            <w:r w:rsidR="001B3F82" w:rsidRPr="00A95AF8">
              <w:rPr>
                <w:webHidden/>
                <w:sz w:val="22"/>
              </w:rPr>
              <w:fldChar w:fldCharType="separate"/>
            </w:r>
            <w:r w:rsidR="001B3F82" w:rsidRPr="00A95AF8">
              <w:rPr>
                <w:webHidden/>
                <w:sz w:val="22"/>
              </w:rPr>
              <w:t>6</w:t>
            </w:r>
            <w:r w:rsidR="001B3F82" w:rsidRPr="00A95AF8">
              <w:rPr>
                <w:webHidden/>
                <w:sz w:val="22"/>
              </w:rPr>
              <w:fldChar w:fldCharType="end"/>
            </w:r>
          </w:hyperlink>
        </w:p>
        <w:p w14:paraId="28A4331C"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77" w:history="1">
            <w:r w:rsidR="001B3F82" w:rsidRPr="00A95AF8">
              <w:rPr>
                <w:rStyle w:val="Hyperlink"/>
                <w:sz w:val="22"/>
              </w:rPr>
              <w:t>1.8</w:t>
            </w:r>
            <w:r w:rsidR="001B3F82" w:rsidRPr="00A95AF8">
              <w:rPr>
                <w:rFonts w:asciiTheme="minorHAnsi" w:eastAsiaTheme="minorEastAsia" w:hAnsiTheme="minorHAnsi" w:cstheme="minorBidi"/>
                <w:sz w:val="20"/>
                <w:szCs w:val="22"/>
              </w:rPr>
              <w:tab/>
            </w:r>
            <w:r w:rsidR="009404D6" w:rsidRPr="00A95AF8">
              <w:rPr>
                <w:rStyle w:val="Hyperlink"/>
                <w:sz w:val="22"/>
              </w:rPr>
              <w:t>POLÍTICA DE MEDIOS DE COMUNICACIÓN</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_Toc86218277 \h </w:instrText>
            </w:r>
            <w:r w:rsidR="001B3F82" w:rsidRPr="00A95AF8">
              <w:rPr>
                <w:webHidden/>
                <w:sz w:val="22"/>
              </w:rPr>
            </w:r>
            <w:r w:rsidR="001B3F82" w:rsidRPr="00A95AF8">
              <w:rPr>
                <w:webHidden/>
                <w:sz w:val="22"/>
              </w:rPr>
              <w:fldChar w:fldCharType="separate"/>
            </w:r>
            <w:r w:rsidR="001B3F82" w:rsidRPr="00A95AF8">
              <w:rPr>
                <w:webHidden/>
                <w:sz w:val="22"/>
              </w:rPr>
              <w:t>7</w:t>
            </w:r>
            <w:r w:rsidR="001B3F82" w:rsidRPr="00A95AF8">
              <w:rPr>
                <w:webHidden/>
                <w:sz w:val="22"/>
              </w:rPr>
              <w:fldChar w:fldCharType="end"/>
            </w:r>
          </w:hyperlink>
        </w:p>
        <w:p w14:paraId="3E497484"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78" w:history="1">
            <w:r w:rsidR="001B3F82" w:rsidRPr="00A95AF8">
              <w:rPr>
                <w:rStyle w:val="Hyperlink"/>
                <w:sz w:val="22"/>
              </w:rPr>
              <w:t>1.9</w:t>
            </w:r>
            <w:r w:rsidR="001B3F82" w:rsidRPr="00A95AF8">
              <w:rPr>
                <w:rFonts w:asciiTheme="minorHAnsi" w:eastAsiaTheme="minorEastAsia" w:hAnsiTheme="minorHAnsi" w:cstheme="minorBidi"/>
                <w:sz w:val="20"/>
                <w:szCs w:val="22"/>
              </w:rPr>
              <w:tab/>
            </w:r>
            <w:r w:rsidR="009404D6" w:rsidRPr="00A95AF8">
              <w:rPr>
                <w:rStyle w:val="Hyperlink"/>
                <w:sz w:val="22"/>
              </w:rPr>
              <w:t>ACCESO A LOS ARCHIVOS DE PERSONAL</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_Toc86218278 \h </w:instrText>
            </w:r>
            <w:r w:rsidR="001B3F82" w:rsidRPr="00A95AF8">
              <w:rPr>
                <w:webHidden/>
                <w:sz w:val="22"/>
              </w:rPr>
            </w:r>
            <w:r w:rsidR="001B3F82" w:rsidRPr="00A95AF8">
              <w:rPr>
                <w:webHidden/>
                <w:sz w:val="22"/>
              </w:rPr>
              <w:fldChar w:fldCharType="separate"/>
            </w:r>
            <w:r w:rsidR="001B3F82" w:rsidRPr="00A95AF8">
              <w:rPr>
                <w:webHidden/>
                <w:sz w:val="22"/>
              </w:rPr>
              <w:t>7</w:t>
            </w:r>
            <w:r w:rsidR="001B3F82" w:rsidRPr="00A95AF8">
              <w:rPr>
                <w:webHidden/>
                <w:sz w:val="22"/>
              </w:rPr>
              <w:fldChar w:fldCharType="end"/>
            </w:r>
          </w:hyperlink>
        </w:p>
        <w:p w14:paraId="2307C066"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79" w:history="1">
            <w:r w:rsidR="001B3F82" w:rsidRPr="00A95AF8">
              <w:rPr>
                <w:rStyle w:val="Hyperlink"/>
                <w:sz w:val="22"/>
              </w:rPr>
              <w:t>1.10</w:t>
            </w:r>
            <w:r w:rsidR="001B3F82" w:rsidRPr="00A95AF8">
              <w:rPr>
                <w:rFonts w:asciiTheme="minorHAnsi" w:eastAsiaTheme="minorEastAsia" w:hAnsiTheme="minorHAnsi" w:cstheme="minorBidi"/>
                <w:sz w:val="20"/>
                <w:szCs w:val="22"/>
              </w:rPr>
              <w:tab/>
            </w:r>
            <w:r w:rsidR="009404D6" w:rsidRPr="00A95AF8">
              <w:rPr>
                <w:rStyle w:val="Hyperlink"/>
                <w:sz w:val="22"/>
              </w:rPr>
              <w:t>NOTIFICAR CONDICIONES NO SEGURAS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_Toc86218279 \h </w:instrText>
            </w:r>
            <w:r w:rsidR="001B3F82" w:rsidRPr="00A95AF8">
              <w:rPr>
                <w:webHidden/>
                <w:sz w:val="22"/>
              </w:rPr>
            </w:r>
            <w:r w:rsidR="001B3F82" w:rsidRPr="00A95AF8">
              <w:rPr>
                <w:webHidden/>
                <w:sz w:val="22"/>
              </w:rPr>
              <w:fldChar w:fldCharType="separate"/>
            </w:r>
            <w:r w:rsidR="001B3F82" w:rsidRPr="00A95AF8">
              <w:rPr>
                <w:webHidden/>
                <w:sz w:val="22"/>
              </w:rPr>
              <w:t>8</w:t>
            </w:r>
            <w:r w:rsidR="001B3F82" w:rsidRPr="00A95AF8">
              <w:rPr>
                <w:webHidden/>
                <w:sz w:val="22"/>
              </w:rPr>
              <w:fldChar w:fldCharType="end"/>
            </w:r>
          </w:hyperlink>
        </w:p>
        <w:p w14:paraId="7B6CD7BA"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80" w:history="1">
            <w:r w:rsidR="001B3F82" w:rsidRPr="00A95AF8">
              <w:rPr>
                <w:rStyle w:val="Hyperlink"/>
                <w:sz w:val="22"/>
              </w:rPr>
              <w:t>1.11</w:t>
            </w:r>
            <w:r w:rsidR="001B3F82" w:rsidRPr="00A95AF8">
              <w:rPr>
                <w:rFonts w:asciiTheme="minorHAnsi" w:eastAsiaTheme="minorEastAsia" w:hAnsiTheme="minorHAnsi" w:cstheme="minorBidi"/>
                <w:sz w:val="20"/>
                <w:szCs w:val="22"/>
              </w:rPr>
              <w:tab/>
            </w:r>
            <w:r w:rsidR="009404D6" w:rsidRPr="00A95AF8">
              <w:rPr>
                <w:rStyle w:val="Hyperlink"/>
                <w:sz w:val="22"/>
              </w:rPr>
              <w:t>ACCIDENTES Y EMERGENCIAS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_Toc86218280 \h </w:instrText>
            </w:r>
            <w:r w:rsidR="001B3F82" w:rsidRPr="00A95AF8">
              <w:rPr>
                <w:webHidden/>
                <w:sz w:val="22"/>
              </w:rPr>
            </w:r>
            <w:r w:rsidR="001B3F82" w:rsidRPr="00A95AF8">
              <w:rPr>
                <w:webHidden/>
                <w:sz w:val="22"/>
              </w:rPr>
              <w:fldChar w:fldCharType="separate"/>
            </w:r>
            <w:r w:rsidR="001B3F82" w:rsidRPr="00A95AF8">
              <w:rPr>
                <w:webHidden/>
                <w:sz w:val="22"/>
              </w:rPr>
              <w:t>8</w:t>
            </w:r>
            <w:r w:rsidR="001B3F82" w:rsidRPr="00A95AF8">
              <w:rPr>
                <w:webHidden/>
                <w:sz w:val="22"/>
              </w:rPr>
              <w:fldChar w:fldCharType="end"/>
            </w:r>
          </w:hyperlink>
        </w:p>
        <w:p w14:paraId="199CF023"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81" w:history="1">
            <w:r w:rsidR="001B3F82" w:rsidRPr="00A95AF8">
              <w:rPr>
                <w:rStyle w:val="Hyperlink"/>
                <w:sz w:val="22"/>
              </w:rPr>
              <w:t xml:space="preserve">1.12 </w:t>
            </w:r>
            <w:r w:rsidR="001B3F82" w:rsidRPr="00A95AF8">
              <w:rPr>
                <w:rFonts w:asciiTheme="minorHAnsi" w:eastAsiaTheme="minorEastAsia" w:hAnsiTheme="minorHAnsi" w:cstheme="minorBidi"/>
                <w:sz w:val="20"/>
                <w:szCs w:val="22"/>
              </w:rPr>
              <w:tab/>
            </w:r>
            <w:r w:rsidR="007E435E" w:rsidRPr="007E435E">
              <w:rPr>
                <w:rStyle w:val="Hyperlink"/>
                <w:sz w:val="22"/>
              </w:rPr>
              <w:t>VIGILANCIA E INSPECCIÓN DE LOS BIENES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_Toc86218281 \h </w:instrText>
            </w:r>
            <w:r w:rsidR="001B3F82" w:rsidRPr="00A95AF8">
              <w:rPr>
                <w:webHidden/>
                <w:sz w:val="22"/>
              </w:rPr>
            </w:r>
            <w:r w:rsidR="001B3F82" w:rsidRPr="00A95AF8">
              <w:rPr>
                <w:webHidden/>
                <w:sz w:val="22"/>
              </w:rPr>
              <w:fldChar w:fldCharType="separate"/>
            </w:r>
            <w:r w:rsidR="001B3F82" w:rsidRPr="00A95AF8">
              <w:rPr>
                <w:webHidden/>
                <w:sz w:val="22"/>
              </w:rPr>
              <w:t>8</w:t>
            </w:r>
            <w:r w:rsidR="001B3F82" w:rsidRPr="00A95AF8">
              <w:rPr>
                <w:webHidden/>
                <w:sz w:val="22"/>
              </w:rPr>
              <w:fldChar w:fldCharType="end"/>
            </w:r>
          </w:hyperlink>
        </w:p>
        <w:p w14:paraId="34B5220B"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82" w:history="1">
            <w:r w:rsidR="001B3F82" w:rsidRPr="00A95AF8">
              <w:rPr>
                <w:rStyle w:val="Hyperlink"/>
                <w:sz w:val="22"/>
              </w:rPr>
              <w:t>1.13</w:t>
            </w:r>
            <w:r w:rsidR="001B3F82" w:rsidRPr="00A95AF8">
              <w:rPr>
                <w:rFonts w:asciiTheme="minorHAnsi" w:eastAsiaTheme="minorEastAsia" w:hAnsiTheme="minorHAnsi" w:cstheme="minorBidi"/>
                <w:sz w:val="20"/>
                <w:szCs w:val="22"/>
              </w:rPr>
              <w:tab/>
            </w:r>
            <w:r w:rsidR="009404D6" w:rsidRPr="00A95AF8">
              <w:rPr>
                <w:rStyle w:val="Hyperlink"/>
                <w:sz w:val="22"/>
              </w:rPr>
              <w:t>ASISTENCIA Y HORARIO DE TRABAJO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_Toc86218282 \h </w:instrText>
            </w:r>
            <w:r w:rsidR="001B3F82" w:rsidRPr="00A95AF8">
              <w:rPr>
                <w:webHidden/>
                <w:sz w:val="22"/>
              </w:rPr>
            </w:r>
            <w:r w:rsidR="001B3F82" w:rsidRPr="00A95AF8">
              <w:rPr>
                <w:webHidden/>
                <w:sz w:val="22"/>
              </w:rPr>
              <w:fldChar w:fldCharType="separate"/>
            </w:r>
            <w:r w:rsidR="001B3F82" w:rsidRPr="00A95AF8">
              <w:rPr>
                <w:webHidden/>
                <w:sz w:val="22"/>
              </w:rPr>
              <w:t>8</w:t>
            </w:r>
            <w:r w:rsidR="001B3F82" w:rsidRPr="00A95AF8">
              <w:rPr>
                <w:webHidden/>
                <w:sz w:val="22"/>
              </w:rPr>
              <w:fldChar w:fldCharType="end"/>
            </w:r>
          </w:hyperlink>
        </w:p>
        <w:p w14:paraId="23E7C3BC"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83" w:history="1">
            <w:r w:rsidR="001B3F82" w:rsidRPr="00A95AF8">
              <w:rPr>
                <w:rStyle w:val="Hyperlink"/>
                <w:sz w:val="22"/>
              </w:rPr>
              <w:t>1.14</w:t>
            </w:r>
            <w:r w:rsidR="001B3F82" w:rsidRPr="00A95AF8">
              <w:rPr>
                <w:rFonts w:asciiTheme="minorHAnsi" w:eastAsiaTheme="minorEastAsia" w:hAnsiTheme="minorHAnsi" w:cstheme="minorBidi"/>
                <w:sz w:val="20"/>
                <w:szCs w:val="22"/>
              </w:rPr>
              <w:tab/>
            </w:r>
            <w:r w:rsidR="009404D6" w:rsidRPr="00A95AF8">
              <w:rPr>
                <w:rStyle w:val="Hyperlink"/>
                <w:sz w:val="22"/>
              </w:rPr>
              <w:t>INCLEMENCIAS METEOROLÓGICAS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_Toc86218283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0D4CBE92"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84" w:history="1">
            <w:r w:rsidR="001B3F82" w:rsidRPr="00A95AF8">
              <w:rPr>
                <w:rStyle w:val="Hyperlink"/>
                <w:sz w:val="22"/>
              </w:rPr>
              <w:t>1.15</w:t>
            </w:r>
            <w:r w:rsidR="001B3F82" w:rsidRPr="00A95AF8">
              <w:rPr>
                <w:rFonts w:asciiTheme="minorHAnsi" w:eastAsiaTheme="minorEastAsia" w:hAnsiTheme="minorHAnsi" w:cstheme="minorBidi"/>
                <w:sz w:val="20"/>
                <w:szCs w:val="22"/>
              </w:rPr>
              <w:tab/>
            </w:r>
            <w:r w:rsidR="009404D6" w:rsidRPr="00A95AF8">
              <w:rPr>
                <w:rStyle w:val="Hyperlink"/>
                <w:sz w:val="22"/>
              </w:rPr>
              <w:t>LLAVES Y CONTRASEÑAS  DE LA COMPAÑÍA</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_Toc86218284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54378E27" w14:textId="77777777" w:rsidR="00A95AF8" w:rsidRPr="00A95AF8" w:rsidRDefault="0059700E" w:rsidP="00A95AF8">
          <w:pPr>
            <w:pStyle w:val="TOC1"/>
            <w:ind w:right="0"/>
            <w:rPr>
              <w:rFonts w:asciiTheme="minorHAnsi" w:eastAsiaTheme="minorEastAsia" w:hAnsiTheme="minorHAnsi" w:cstheme="minorBidi"/>
              <w:sz w:val="20"/>
              <w:szCs w:val="22"/>
            </w:rPr>
          </w:pPr>
          <w:hyperlink w:anchor="_Toc86218285" w:history="1">
            <w:r w:rsidR="009404D6" w:rsidRPr="00A95AF8">
              <w:rPr>
                <w:rStyle w:val="Hyperlink"/>
                <w:sz w:val="22"/>
              </w:rPr>
              <w:t>SECCIÓN 2:  COMPENSACIÓN Y CONTROL DE HORARIOS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_Toc86218285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725540F6"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86" w:history="1">
            <w:r w:rsidR="001B3F82" w:rsidRPr="00A95AF8">
              <w:rPr>
                <w:rStyle w:val="Hyperlink"/>
                <w:sz w:val="22"/>
              </w:rPr>
              <w:t>2.1</w:t>
            </w:r>
            <w:r w:rsidR="001B3F82" w:rsidRPr="00A95AF8">
              <w:rPr>
                <w:rFonts w:asciiTheme="minorHAnsi" w:eastAsiaTheme="minorEastAsia" w:hAnsiTheme="minorHAnsi" w:cstheme="minorBidi"/>
                <w:sz w:val="20"/>
                <w:szCs w:val="22"/>
              </w:rPr>
              <w:tab/>
            </w:r>
            <w:r w:rsidR="009404D6" w:rsidRPr="00A95AF8">
              <w:rPr>
                <w:rStyle w:val="Hyperlink"/>
                <w:sz w:val="22"/>
              </w:rPr>
              <w:t>CLASIFICACIONES DE EMPLEO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_Toc86218286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4BAA128E"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87" w:history="1">
            <w:r w:rsidR="001B3F82" w:rsidRPr="00A95AF8">
              <w:rPr>
                <w:rStyle w:val="Hyperlink"/>
                <w:sz w:val="22"/>
              </w:rPr>
              <w:t>2.2</w:t>
            </w:r>
            <w:r w:rsidR="001B3F82" w:rsidRPr="00A95AF8">
              <w:rPr>
                <w:rFonts w:asciiTheme="minorHAnsi" w:eastAsiaTheme="minorEastAsia" w:hAnsiTheme="minorHAnsi" w:cstheme="minorBidi"/>
                <w:sz w:val="20"/>
                <w:szCs w:val="22"/>
              </w:rPr>
              <w:tab/>
            </w:r>
            <w:r w:rsidR="009404D6" w:rsidRPr="00A95AF8">
              <w:rPr>
                <w:rStyle w:val="Hyperlink"/>
                <w:sz w:val="22"/>
              </w:rPr>
              <w:t>DEDUCCIONES DE NÓMINA</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_Toc86218287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5696AEB9"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88" w:history="1">
            <w:r w:rsidR="001B3F82" w:rsidRPr="00A95AF8">
              <w:rPr>
                <w:rStyle w:val="Hyperlink"/>
                <w:sz w:val="22"/>
              </w:rPr>
              <w:t>2.3</w:t>
            </w:r>
            <w:r w:rsidR="001B3F82" w:rsidRPr="00A95AF8">
              <w:rPr>
                <w:rFonts w:asciiTheme="minorHAnsi" w:eastAsiaTheme="minorEastAsia" w:hAnsiTheme="minorHAnsi" w:cstheme="minorBidi"/>
                <w:sz w:val="20"/>
                <w:szCs w:val="22"/>
              </w:rPr>
              <w:tab/>
            </w:r>
            <w:r w:rsidR="007E435E">
              <w:rPr>
                <w:rStyle w:val="Hyperlink"/>
                <w:sz w:val="22"/>
              </w:rPr>
              <w:t>HORARI</w:t>
            </w:r>
            <w:r w:rsidR="009404D6" w:rsidRPr="00A95AF8">
              <w:rPr>
                <w:rStyle w:val="Hyperlink"/>
                <w:sz w:val="22"/>
              </w:rPr>
              <w:t>O</w:t>
            </w:r>
            <w:r w:rsidR="007E435E">
              <w:rPr>
                <w:rStyle w:val="Hyperlink"/>
                <w:sz w:val="22"/>
              </w:rPr>
              <w:t>S</w:t>
            </w:r>
            <w:r w:rsidR="009404D6" w:rsidRPr="00A95AF8">
              <w:rPr>
                <w:rStyle w:val="Hyperlink"/>
                <w:sz w:val="22"/>
              </w:rPr>
              <w:t xml:space="preserve"> DE LA</w:t>
            </w:r>
            <w:r w:rsidR="007E435E">
              <w:rPr>
                <w:rStyle w:val="Hyperlink"/>
                <w:sz w:val="22"/>
              </w:rPr>
              <w:t>S</w:t>
            </w:r>
            <w:r w:rsidR="009404D6" w:rsidRPr="00A95AF8">
              <w:rPr>
                <w:rStyle w:val="Hyperlink"/>
                <w:sz w:val="22"/>
              </w:rPr>
              <w:t xml:space="preserve"> TIENDA</w:t>
            </w:r>
            <w:r w:rsidR="007E435E">
              <w:rPr>
                <w:rStyle w:val="Hyperlink"/>
                <w:sz w:val="22"/>
              </w:rPr>
              <w:t>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_Toc86218288 \h </w:instrText>
            </w:r>
            <w:r w:rsidR="001B3F82" w:rsidRPr="00A95AF8">
              <w:rPr>
                <w:webHidden/>
                <w:sz w:val="22"/>
              </w:rPr>
            </w:r>
            <w:r w:rsidR="001B3F82" w:rsidRPr="00A95AF8">
              <w:rPr>
                <w:webHidden/>
                <w:sz w:val="22"/>
              </w:rPr>
              <w:fldChar w:fldCharType="separate"/>
            </w:r>
            <w:r w:rsidR="001B3F82" w:rsidRPr="00A95AF8">
              <w:rPr>
                <w:webHidden/>
                <w:sz w:val="22"/>
              </w:rPr>
              <w:t>9</w:t>
            </w:r>
            <w:r w:rsidR="001B3F82" w:rsidRPr="00A95AF8">
              <w:rPr>
                <w:webHidden/>
                <w:sz w:val="22"/>
              </w:rPr>
              <w:fldChar w:fldCharType="end"/>
            </w:r>
          </w:hyperlink>
        </w:p>
        <w:p w14:paraId="6DB9C094"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89" w:history="1">
            <w:r w:rsidR="001B3F82" w:rsidRPr="00A95AF8">
              <w:rPr>
                <w:rStyle w:val="Hyperlink"/>
                <w:sz w:val="22"/>
              </w:rPr>
              <w:t>2.4</w:t>
            </w:r>
            <w:r w:rsidR="001B3F82" w:rsidRPr="00A95AF8">
              <w:rPr>
                <w:rFonts w:asciiTheme="minorHAnsi" w:eastAsiaTheme="minorEastAsia" w:hAnsiTheme="minorHAnsi" w:cstheme="minorBidi"/>
                <w:sz w:val="20"/>
                <w:szCs w:val="22"/>
              </w:rPr>
              <w:tab/>
            </w:r>
            <w:r w:rsidR="009404D6" w:rsidRPr="00A95AF8">
              <w:rPr>
                <w:rStyle w:val="Hyperlink"/>
                <w:sz w:val="22"/>
              </w:rPr>
              <w:t>PROCEDIMIENTOS REGULARES DE PAGO</w:t>
            </w:r>
            <w:r w:rsidR="001B3F82" w:rsidRPr="00A95AF8">
              <w:rPr>
                <w:webHidden/>
                <w:sz w:val="22"/>
              </w:rPr>
              <w:tab/>
            </w:r>
            <w:r w:rsidR="00A95AF8">
              <w:rPr>
                <w:webHidden/>
                <w:sz w:val="22"/>
              </w:rPr>
              <w:t>9</w:t>
            </w:r>
          </w:hyperlink>
        </w:p>
        <w:p w14:paraId="0A1DD1A6"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90" w:history="1">
            <w:r w:rsidR="001B3F82" w:rsidRPr="00A95AF8">
              <w:rPr>
                <w:rStyle w:val="Hyperlink"/>
                <w:sz w:val="22"/>
              </w:rPr>
              <w:t>2.5</w:t>
            </w:r>
            <w:r w:rsidR="001B3F82" w:rsidRPr="00A95AF8">
              <w:rPr>
                <w:rFonts w:asciiTheme="minorHAnsi" w:eastAsiaTheme="minorEastAsia" w:hAnsiTheme="minorHAnsi" w:cstheme="minorBidi"/>
                <w:sz w:val="20"/>
                <w:szCs w:val="22"/>
              </w:rPr>
              <w:tab/>
            </w:r>
            <w:r w:rsidR="009404D6" w:rsidRPr="00A95AF8">
              <w:rPr>
                <w:rStyle w:val="Hyperlink"/>
                <w:sz w:val="22"/>
              </w:rPr>
              <w:t>REGISTRO DE TIEMPO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_Toc86218290 \h </w:instrText>
            </w:r>
            <w:r w:rsidR="001B3F82" w:rsidRPr="00A95AF8">
              <w:rPr>
                <w:webHidden/>
                <w:sz w:val="22"/>
              </w:rPr>
            </w:r>
            <w:r w:rsidR="001B3F82" w:rsidRPr="00A95AF8">
              <w:rPr>
                <w:webHidden/>
                <w:sz w:val="22"/>
              </w:rPr>
              <w:fldChar w:fldCharType="separate"/>
            </w:r>
            <w:r w:rsidR="001B3F82" w:rsidRPr="00A95AF8">
              <w:rPr>
                <w:webHidden/>
                <w:sz w:val="22"/>
              </w:rPr>
              <w:t>10</w:t>
            </w:r>
            <w:r w:rsidR="001B3F82" w:rsidRPr="00A95AF8">
              <w:rPr>
                <w:webHidden/>
                <w:sz w:val="22"/>
              </w:rPr>
              <w:fldChar w:fldCharType="end"/>
            </w:r>
          </w:hyperlink>
        </w:p>
        <w:p w14:paraId="350085BA"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91" w:history="1">
            <w:r w:rsidR="001B3F82" w:rsidRPr="00A95AF8">
              <w:rPr>
                <w:rStyle w:val="Hyperlink"/>
                <w:bCs/>
                <w:caps/>
                <w:sz w:val="22"/>
              </w:rPr>
              <w:t>2.6</w:t>
            </w:r>
            <w:r w:rsidR="001B3F82" w:rsidRPr="00A95AF8">
              <w:rPr>
                <w:rFonts w:asciiTheme="minorHAnsi" w:eastAsiaTheme="minorEastAsia" w:hAnsiTheme="minorHAnsi" w:cstheme="minorBidi"/>
                <w:sz w:val="20"/>
                <w:szCs w:val="22"/>
              </w:rPr>
              <w:tab/>
            </w:r>
            <w:r w:rsidR="009404D6" w:rsidRPr="00A95AF8">
              <w:rPr>
                <w:rStyle w:val="Hyperlink"/>
                <w:sz w:val="22"/>
              </w:rPr>
              <w:t>HORAS EXTRAS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_Toc86218291 \h </w:instrText>
            </w:r>
            <w:r w:rsidR="001B3F82" w:rsidRPr="00A95AF8">
              <w:rPr>
                <w:webHidden/>
                <w:sz w:val="22"/>
              </w:rPr>
            </w:r>
            <w:r w:rsidR="001B3F82" w:rsidRPr="00A95AF8">
              <w:rPr>
                <w:webHidden/>
                <w:sz w:val="22"/>
              </w:rPr>
              <w:fldChar w:fldCharType="separate"/>
            </w:r>
            <w:r w:rsidR="001B3F82" w:rsidRPr="00A95AF8">
              <w:rPr>
                <w:webHidden/>
                <w:sz w:val="22"/>
              </w:rPr>
              <w:t>10</w:t>
            </w:r>
            <w:r w:rsidR="001B3F82" w:rsidRPr="00A95AF8">
              <w:rPr>
                <w:webHidden/>
                <w:sz w:val="22"/>
              </w:rPr>
              <w:fldChar w:fldCharType="end"/>
            </w:r>
          </w:hyperlink>
        </w:p>
        <w:p w14:paraId="701701CA"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92" w:history="1">
            <w:r w:rsidR="001B3F82" w:rsidRPr="00A95AF8">
              <w:rPr>
                <w:rStyle w:val="Hyperlink"/>
                <w:sz w:val="22"/>
              </w:rPr>
              <w:t>2.7</w:t>
            </w:r>
            <w:r w:rsidR="001B3F82" w:rsidRPr="00A95AF8">
              <w:rPr>
                <w:rFonts w:asciiTheme="minorHAnsi" w:eastAsiaTheme="minorEastAsia" w:hAnsiTheme="minorHAnsi" w:cstheme="minorBidi"/>
                <w:sz w:val="20"/>
                <w:szCs w:val="22"/>
              </w:rPr>
              <w:tab/>
            </w:r>
            <w:r w:rsidR="009404D6" w:rsidRPr="00A95AF8">
              <w:rPr>
                <w:rStyle w:val="Hyperlink"/>
                <w:sz w:val="22"/>
              </w:rPr>
              <w:t>PAUSAS DE DESCANSO Y ALMUERZO</w:t>
            </w:r>
            <w:r w:rsidR="001B3F82" w:rsidRPr="00A95AF8">
              <w:rPr>
                <w:webHidden/>
                <w:sz w:val="22"/>
              </w:rPr>
              <w:tab/>
            </w:r>
            <w:r w:rsidR="00A95AF8">
              <w:rPr>
                <w:webHidden/>
                <w:sz w:val="22"/>
              </w:rPr>
              <w:t>10</w:t>
            </w:r>
          </w:hyperlink>
        </w:p>
        <w:p w14:paraId="3DAC9EB0" w14:textId="77777777" w:rsidR="00A95AF8" w:rsidRPr="00A95AF8" w:rsidRDefault="0059700E" w:rsidP="00A95AF8">
          <w:pPr>
            <w:pStyle w:val="TOC1"/>
            <w:ind w:right="0"/>
            <w:rPr>
              <w:rFonts w:asciiTheme="minorHAnsi" w:eastAsiaTheme="minorEastAsia" w:hAnsiTheme="minorHAnsi" w:cstheme="minorBidi"/>
              <w:sz w:val="20"/>
              <w:szCs w:val="22"/>
            </w:rPr>
          </w:pPr>
          <w:hyperlink w:anchor="_Toc86218293" w:history="1">
            <w:r w:rsidR="009404D6" w:rsidRPr="00A95AF8">
              <w:rPr>
                <w:rStyle w:val="Hyperlink"/>
                <w:sz w:val="22"/>
              </w:rPr>
              <w:t>SECCIÓN 3:  NORMAS Y EXPECTATIVAS DE CONDUCTA Y COMPORTAMIENTO EN EL LUGAR DE TRABAJO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_Toc86218293 \h </w:instrText>
            </w:r>
            <w:r w:rsidR="001B3F82" w:rsidRPr="00A95AF8">
              <w:rPr>
                <w:webHidden/>
                <w:sz w:val="22"/>
              </w:rPr>
            </w:r>
            <w:r w:rsidR="001B3F82" w:rsidRPr="00A95AF8">
              <w:rPr>
                <w:webHidden/>
                <w:sz w:val="22"/>
              </w:rPr>
              <w:fldChar w:fldCharType="separate"/>
            </w:r>
            <w:r w:rsidR="001B3F82" w:rsidRPr="00A95AF8">
              <w:rPr>
                <w:webHidden/>
                <w:sz w:val="22"/>
              </w:rPr>
              <w:t>11</w:t>
            </w:r>
            <w:r w:rsidR="001B3F82" w:rsidRPr="00A95AF8">
              <w:rPr>
                <w:webHidden/>
                <w:sz w:val="22"/>
              </w:rPr>
              <w:fldChar w:fldCharType="end"/>
            </w:r>
          </w:hyperlink>
        </w:p>
        <w:p w14:paraId="2250ACF7"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94" w:history="1">
            <w:r w:rsidR="001B3F82" w:rsidRPr="00A95AF8">
              <w:rPr>
                <w:rStyle w:val="Hyperlink"/>
                <w:sz w:val="22"/>
              </w:rPr>
              <w:t>3.1</w:t>
            </w:r>
            <w:r w:rsidR="001B3F82" w:rsidRPr="00A95AF8">
              <w:rPr>
                <w:rFonts w:asciiTheme="minorHAnsi" w:eastAsiaTheme="minorEastAsia" w:hAnsiTheme="minorHAnsi" w:cstheme="minorBidi"/>
                <w:sz w:val="20"/>
                <w:szCs w:val="22"/>
              </w:rPr>
              <w:tab/>
            </w:r>
            <w:r w:rsidR="009404D6" w:rsidRPr="00A95AF8">
              <w:rPr>
                <w:rStyle w:val="Hyperlink"/>
                <w:sz w:val="22"/>
              </w:rPr>
              <w:t>PAUTAS DE CONDUCTA</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_Toc86218294 \h </w:instrText>
            </w:r>
            <w:r w:rsidR="001B3F82" w:rsidRPr="00A95AF8">
              <w:rPr>
                <w:webHidden/>
                <w:sz w:val="22"/>
              </w:rPr>
            </w:r>
            <w:r w:rsidR="001B3F82" w:rsidRPr="00A95AF8">
              <w:rPr>
                <w:webHidden/>
                <w:sz w:val="22"/>
              </w:rPr>
              <w:fldChar w:fldCharType="separate"/>
            </w:r>
            <w:r w:rsidR="001B3F82" w:rsidRPr="00A95AF8">
              <w:rPr>
                <w:webHidden/>
                <w:sz w:val="22"/>
              </w:rPr>
              <w:t>11</w:t>
            </w:r>
            <w:r w:rsidR="001B3F82" w:rsidRPr="00A95AF8">
              <w:rPr>
                <w:webHidden/>
                <w:sz w:val="22"/>
              </w:rPr>
              <w:fldChar w:fldCharType="end"/>
            </w:r>
          </w:hyperlink>
        </w:p>
        <w:p w14:paraId="0C085035"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95" w:history="1">
            <w:r w:rsidR="001B3F82" w:rsidRPr="00A95AF8">
              <w:rPr>
                <w:rStyle w:val="Hyperlink"/>
                <w:sz w:val="22"/>
              </w:rPr>
              <w:t>3.2</w:t>
            </w:r>
            <w:r w:rsidR="001B3F82" w:rsidRPr="00A95AF8">
              <w:rPr>
                <w:rFonts w:asciiTheme="minorHAnsi" w:eastAsiaTheme="minorEastAsia" w:hAnsiTheme="minorHAnsi" w:cstheme="minorBidi"/>
                <w:sz w:val="20"/>
                <w:szCs w:val="22"/>
              </w:rPr>
              <w:tab/>
            </w:r>
            <w:r w:rsidR="009404D6" w:rsidRPr="00A95AF8">
              <w:rPr>
                <w:rStyle w:val="Hyperlink"/>
                <w:sz w:val="22"/>
              </w:rPr>
              <w:t>CÓDIGO DE VESTIMENTA Y APARIENCIA PERSONAL</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_Toc86218295 \h </w:instrText>
            </w:r>
            <w:r w:rsidR="001B3F82" w:rsidRPr="00A95AF8">
              <w:rPr>
                <w:webHidden/>
                <w:sz w:val="22"/>
              </w:rPr>
            </w:r>
            <w:r w:rsidR="001B3F82" w:rsidRPr="00A95AF8">
              <w:rPr>
                <w:webHidden/>
                <w:sz w:val="22"/>
              </w:rPr>
              <w:fldChar w:fldCharType="separate"/>
            </w:r>
            <w:r w:rsidR="001B3F82" w:rsidRPr="00A95AF8">
              <w:rPr>
                <w:webHidden/>
                <w:sz w:val="22"/>
              </w:rPr>
              <w:t>13</w:t>
            </w:r>
            <w:r w:rsidR="001B3F82" w:rsidRPr="00A95AF8">
              <w:rPr>
                <w:webHidden/>
                <w:sz w:val="22"/>
              </w:rPr>
              <w:fldChar w:fldCharType="end"/>
            </w:r>
          </w:hyperlink>
        </w:p>
        <w:p w14:paraId="35F9B7E1"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296" w:history="1">
            <w:r w:rsidR="001B3F82" w:rsidRPr="00A95AF8">
              <w:rPr>
                <w:rStyle w:val="Hyperlink"/>
                <w:sz w:val="22"/>
              </w:rPr>
              <w:t>3.3</w:t>
            </w:r>
            <w:r w:rsidR="001B3F82" w:rsidRPr="00A95AF8">
              <w:rPr>
                <w:rFonts w:asciiTheme="minorHAnsi" w:eastAsiaTheme="minorEastAsia" w:hAnsiTheme="minorHAnsi" w:cstheme="minorBidi"/>
                <w:sz w:val="20"/>
                <w:szCs w:val="22"/>
              </w:rPr>
              <w:tab/>
            </w:r>
            <w:r w:rsidR="009404D6" w:rsidRPr="00A95AF8">
              <w:rPr>
                <w:rStyle w:val="Hyperlink"/>
                <w:sz w:val="22"/>
              </w:rPr>
              <w:t>ASEO PERSONAL</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_Toc86218296 \h </w:instrText>
            </w:r>
            <w:r w:rsidR="001B3F82" w:rsidRPr="00A95AF8">
              <w:rPr>
                <w:webHidden/>
                <w:sz w:val="22"/>
              </w:rPr>
            </w:r>
            <w:r w:rsidR="001B3F82" w:rsidRPr="00A95AF8">
              <w:rPr>
                <w:webHidden/>
                <w:sz w:val="22"/>
              </w:rPr>
              <w:fldChar w:fldCharType="separate"/>
            </w:r>
            <w:r w:rsidR="001B3F82" w:rsidRPr="00A95AF8">
              <w:rPr>
                <w:webHidden/>
                <w:sz w:val="22"/>
              </w:rPr>
              <w:t>14</w:t>
            </w:r>
            <w:r w:rsidR="001B3F82" w:rsidRPr="00A95AF8">
              <w:rPr>
                <w:webHidden/>
                <w:sz w:val="22"/>
              </w:rPr>
              <w:fldChar w:fldCharType="end"/>
            </w:r>
          </w:hyperlink>
        </w:p>
        <w:p w14:paraId="480FF62C"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297" w:history="1">
            <w:r w:rsidR="009404D6" w:rsidRPr="00A95AF8">
              <w:rPr>
                <w:rStyle w:val="Hyperlink"/>
                <w:sz w:val="22"/>
              </w:rPr>
              <w:t>General</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_Toc86218297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14</w:t>
            </w:r>
            <w:r w:rsidR="001B3F82" w:rsidRPr="00A95AF8">
              <w:rPr>
                <w:i w:val="0"/>
                <w:iCs/>
                <w:webHidden/>
                <w:sz w:val="22"/>
              </w:rPr>
              <w:fldChar w:fldCharType="end"/>
            </w:r>
          </w:hyperlink>
        </w:p>
        <w:p w14:paraId="2763E21C"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298" w:history="1">
            <w:r w:rsidR="009404D6" w:rsidRPr="00A95AF8">
              <w:rPr>
                <w:rStyle w:val="Hyperlink"/>
                <w:sz w:val="22"/>
              </w:rPr>
              <w:t>Alhajas</w:t>
            </w:r>
            <w:r w:rsidR="001B3F82" w:rsidRPr="00A95AF8">
              <w:rPr>
                <w:webHidden/>
                <w:sz w:val="22"/>
              </w:rPr>
              <w:tab/>
            </w:r>
            <w:r w:rsid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_Toc86218298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14</w:t>
            </w:r>
            <w:r w:rsidR="001B3F82" w:rsidRPr="00A95AF8">
              <w:rPr>
                <w:i w:val="0"/>
                <w:iCs/>
                <w:webHidden/>
                <w:sz w:val="22"/>
              </w:rPr>
              <w:fldChar w:fldCharType="end"/>
            </w:r>
          </w:hyperlink>
        </w:p>
        <w:p w14:paraId="3DE603C5"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299" w:history="1">
            <w:r w:rsidR="009404D6" w:rsidRPr="00A95AF8">
              <w:rPr>
                <w:rStyle w:val="Hyperlink"/>
                <w:sz w:val="22"/>
              </w:rPr>
              <w:t>Uñas</w:t>
            </w:r>
            <w:r w:rsidR="009404D6" w:rsidRPr="00A95AF8">
              <w:rPr>
                <w:rStyle w:val="Hyperlink"/>
                <w:sz w:val="22"/>
              </w:rPr>
              <w:tab/>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_Toc86218299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14</w:t>
            </w:r>
            <w:r w:rsidR="001B3F82" w:rsidRPr="00A95AF8">
              <w:rPr>
                <w:i w:val="0"/>
                <w:iCs/>
                <w:webHidden/>
                <w:sz w:val="22"/>
              </w:rPr>
              <w:fldChar w:fldCharType="end"/>
            </w:r>
          </w:hyperlink>
        </w:p>
        <w:p w14:paraId="3C2B6DDD"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300" w:history="1">
            <w:r w:rsidR="009404D6" w:rsidRPr="00A95AF8">
              <w:rPr>
                <w:rStyle w:val="Hyperlink"/>
                <w:sz w:val="22"/>
              </w:rPr>
              <w:t>Cabello</w:t>
            </w:r>
            <w:r w:rsidR="00A95AF8">
              <w:rPr>
                <w:rStyle w:val="Hyperlink"/>
                <w:sz w:val="22"/>
              </w:rPr>
              <w:tab/>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_Toc86218300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14</w:t>
            </w:r>
            <w:r w:rsidR="001B3F82" w:rsidRPr="00A95AF8">
              <w:rPr>
                <w:i w:val="0"/>
                <w:iCs/>
                <w:webHidden/>
                <w:sz w:val="22"/>
              </w:rPr>
              <w:fldChar w:fldCharType="end"/>
            </w:r>
          </w:hyperlink>
        </w:p>
        <w:p w14:paraId="69229432"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01" w:history="1">
            <w:r w:rsidR="001B3F82" w:rsidRPr="00A95AF8">
              <w:rPr>
                <w:rStyle w:val="Hyperlink"/>
                <w:sz w:val="22"/>
              </w:rPr>
              <w:t>3.4</w:t>
            </w:r>
            <w:r w:rsidR="001B3F82" w:rsidRPr="00A95AF8">
              <w:rPr>
                <w:rFonts w:asciiTheme="minorHAnsi" w:eastAsiaTheme="minorEastAsia" w:hAnsiTheme="minorHAnsi" w:cstheme="minorBidi"/>
                <w:sz w:val="20"/>
                <w:szCs w:val="22"/>
              </w:rPr>
              <w:tab/>
            </w:r>
            <w:r w:rsidR="009404D6" w:rsidRPr="00A95AF8">
              <w:rPr>
                <w:rStyle w:val="Hyperlink"/>
                <w:sz w:val="22"/>
              </w:rPr>
              <w:t>TELÉFONOS CELULARES/LLAMADAS TELEFÓNICAS PERSONALES</w:t>
            </w:r>
            <w:r w:rsidR="001B3F82" w:rsidRPr="00A95AF8">
              <w:rPr>
                <w:rStyle w:val="Hyperlink"/>
                <w:webHidden/>
                <w:sz w:val="22"/>
              </w:rPr>
              <w:tab/>
            </w:r>
            <w:r w:rsidR="001B3F82" w:rsidRPr="00A95AF8">
              <w:rPr>
                <w:webHidden/>
                <w:sz w:val="22"/>
              </w:rPr>
              <w:fldChar w:fldCharType="begin"/>
            </w:r>
            <w:r w:rsidR="001B3F82" w:rsidRPr="00A95AF8">
              <w:rPr>
                <w:webHidden/>
                <w:sz w:val="22"/>
              </w:rPr>
              <w:instrText xml:space="preserve"> PAGEREF _Toc86218301 \h </w:instrText>
            </w:r>
            <w:r w:rsidR="001B3F82" w:rsidRPr="00A95AF8">
              <w:rPr>
                <w:webHidden/>
                <w:sz w:val="22"/>
              </w:rPr>
            </w:r>
            <w:r w:rsidR="001B3F82" w:rsidRPr="00A95AF8">
              <w:rPr>
                <w:webHidden/>
                <w:sz w:val="22"/>
              </w:rPr>
              <w:fldChar w:fldCharType="separate"/>
            </w:r>
            <w:r w:rsidR="001B3F82" w:rsidRPr="00A95AF8">
              <w:rPr>
                <w:webHidden/>
                <w:sz w:val="22"/>
              </w:rPr>
              <w:t>15</w:t>
            </w:r>
            <w:r w:rsidR="001B3F82" w:rsidRPr="00A95AF8">
              <w:rPr>
                <w:webHidden/>
                <w:sz w:val="22"/>
              </w:rPr>
              <w:fldChar w:fldCharType="end"/>
            </w:r>
          </w:hyperlink>
        </w:p>
        <w:p w14:paraId="6E9C24FE"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02" w:history="1">
            <w:r w:rsidR="001B3F82" w:rsidRPr="00A95AF8">
              <w:rPr>
                <w:rStyle w:val="Hyperlink"/>
                <w:sz w:val="22"/>
              </w:rPr>
              <w:t>3.5</w:t>
            </w:r>
            <w:r w:rsidR="001B3F82" w:rsidRPr="00A95AF8">
              <w:rPr>
                <w:rFonts w:asciiTheme="minorHAnsi" w:eastAsiaTheme="minorEastAsia" w:hAnsiTheme="minorHAnsi" w:cstheme="minorBidi"/>
                <w:sz w:val="20"/>
                <w:szCs w:val="22"/>
              </w:rPr>
              <w:tab/>
            </w:r>
            <w:r w:rsidR="009404D6" w:rsidRPr="00A95AF8">
              <w:rPr>
                <w:rStyle w:val="Hyperlink"/>
                <w:sz w:val="22"/>
              </w:rPr>
              <w:t>NEPOTISMO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_Toc86218302 \h </w:instrText>
            </w:r>
            <w:r w:rsidR="001B3F82" w:rsidRPr="00A95AF8">
              <w:rPr>
                <w:webHidden/>
                <w:sz w:val="22"/>
              </w:rPr>
            </w:r>
            <w:r w:rsidR="001B3F82" w:rsidRPr="00A95AF8">
              <w:rPr>
                <w:webHidden/>
                <w:sz w:val="22"/>
              </w:rPr>
              <w:fldChar w:fldCharType="separate"/>
            </w:r>
            <w:r w:rsidR="001B3F82" w:rsidRPr="00A95AF8">
              <w:rPr>
                <w:webHidden/>
                <w:sz w:val="22"/>
              </w:rPr>
              <w:t>15</w:t>
            </w:r>
            <w:r w:rsidR="001B3F82" w:rsidRPr="00A95AF8">
              <w:rPr>
                <w:webHidden/>
                <w:sz w:val="22"/>
              </w:rPr>
              <w:fldChar w:fldCharType="end"/>
            </w:r>
          </w:hyperlink>
        </w:p>
        <w:p w14:paraId="77441483"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03" w:history="1">
            <w:r w:rsidR="001B3F82" w:rsidRPr="00A95AF8">
              <w:rPr>
                <w:rStyle w:val="Hyperlink"/>
                <w:sz w:val="22"/>
              </w:rPr>
              <w:t>3.6</w:t>
            </w:r>
            <w:r w:rsidR="001B3F82" w:rsidRPr="00A95AF8">
              <w:rPr>
                <w:rFonts w:asciiTheme="minorHAnsi" w:eastAsiaTheme="minorEastAsia" w:hAnsiTheme="minorHAnsi" w:cstheme="minorBidi"/>
                <w:sz w:val="20"/>
                <w:szCs w:val="22"/>
              </w:rPr>
              <w:tab/>
            </w:r>
            <w:r w:rsidR="009404D6" w:rsidRPr="00A95AF8">
              <w:rPr>
                <w:rStyle w:val="Hyperlink"/>
                <w:sz w:val="22"/>
              </w:rPr>
              <w:t>CONSUMO DE PRODUCTOS CON TABACO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_Toc86218303 \h </w:instrText>
            </w:r>
            <w:r w:rsidR="001B3F82" w:rsidRPr="00A95AF8">
              <w:rPr>
                <w:webHidden/>
                <w:sz w:val="22"/>
              </w:rPr>
            </w:r>
            <w:r w:rsidR="001B3F82" w:rsidRPr="00A95AF8">
              <w:rPr>
                <w:webHidden/>
                <w:sz w:val="22"/>
              </w:rPr>
              <w:fldChar w:fldCharType="separate"/>
            </w:r>
            <w:r w:rsidR="001B3F82" w:rsidRPr="00A95AF8">
              <w:rPr>
                <w:webHidden/>
                <w:sz w:val="22"/>
              </w:rPr>
              <w:t>15</w:t>
            </w:r>
            <w:r w:rsidR="001B3F82" w:rsidRPr="00A95AF8">
              <w:rPr>
                <w:webHidden/>
                <w:sz w:val="22"/>
              </w:rPr>
              <w:fldChar w:fldCharType="end"/>
            </w:r>
          </w:hyperlink>
        </w:p>
        <w:p w14:paraId="09D3E9B1"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04" w:history="1">
            <w:r w:rsidR="001B3F82" w:rsidRPr="00A95AF8">
              <w:rPr>
                <w:rStyle w:val="Hyperlink"/>
                <w:sz w:val="22"/>
              </w:rPr>
              <w:t>3.7</w:t>
            </w:r>
            <w:r w:rsidR="001B3F82" w:rsidRPr="00A95AF8">
              <w:rPr>
                <w:rFonts w:asciiTheme="minorHAnsi" w:eastAsiaTheme="minorEastAsia" w:hAnsiTheme="minorHAnsi" w:cstheme="minorBidi"/>
                <w:sz w:val="20"/>
                <w:szCs w:val="22"/>
              </w:rPr>
              <w:tab/>
            </w:r>
            <w:r w:rsidR="009404D6" w:rsidRPr="00A95AF8">
              <w:rPr>
                <w:rStyle w:val="Hyperlink"/>
                <w:sz w:val="22"/>
              </w:rPr>
              <w:t>VIOLENCIA EN EL LUGAR DE TRABAJO / DELITOS Y ROBOS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_Toc86218304 \h </w:instrText>
            </w:r>
            <w:r w:rsidR="001B3F82" w:rsidRPr="00A95AF8">
              <w:rPr>
                <w:webHidden/>
                <w:sz w:val="22"/>
              </w:rPr>
            </w:r>
            <w:r w:rsidR="001B3F82" w:rsidRPr="00A95AF8">
              <w:rPr>
                <w:webHidden/>
                <w:sz w:val="22"/>
              </w:rPr>
              <w:fldChar w:fldCharType="separate"/>
            </w:r>
            <w:r w:rsidR="001B3F82" w:rsidRPr="00A95AF8">
              <w:rPr>
                <w:webHidden/>
                <w:sz w:val="22"/>
              </w:rPr>
              <w:t>15</w:t>
            </w:r>
            <w:r w:rsidR="001B3F82" w:rsidRPr="00A95AF8">
              <w:rPr>
                <w:webHidden/>
                <w:sz w:val="22"/>
              </w:rPr>
              <w:fldChar w:fldCharType="end"/>
            </w:r>
          </w:hyperlink>
        </w:p>
        <w:p w14:paraId="21B8E7C5"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05" w:history="1">
            <w:r w:rsidR="001B3F82" w:rsidRPr="00A95AF8">
              <w:rPr>
                <w:rStyle w:val="Hyperlink"/>
                <w:sz w:val="22"/>
              </w:rPr>
              <w:t>3.8</w:t>
            </w:r>
            <w:r w:rsidR="001B3F82" w:rsidRPr="00A95AF8">
              <w:rPr>
                <w:rFonts w:asciiTheme="minorHAnsi" w:eastAsiaTheme="minorEastAsia" w:hAnsiTheme="minorHAnsi" w:cstheme="minorBidi"/>
                <w:sz w:val="20"/>
                <w:szCs w:val="22"/>
              </w:rPr>
              <w:tab/>
            </w:r>
            <w:r w:rsidR="009404D6" w:rsidRPr="00A95AF8">
              <w:rPr>
                <w:rStyle w:val="Hyperlink"/>
                <w:sz w:val="22"/>
              </w:rPr>
              <w:t>NO DIVULGACIÓN DE INFORMACIÓN CONFIDENCIAL</w:t>
            </w:r>
            <w:r w:rsidR="001B3F82" w:rsidRPr="00A95AF8">
              <w:rPr>
                <w:webHidden/>
                <w:sz w:val="22"/>
              </w:rPr>
              <w:tab/>
            </w:r>
            <w:r w:rsidR="00A95AF8">
              <w:rPr>
                <w:webHidden/>
                <w:sz w:val="22"/>
              </w:rPr>
              <w:t>15</w:t>
            </w:r>
          </w:hyperlink>
        </w:p>
        <w:p w14:paraId="4DA03A72"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06" w:history="1">
            <w:r w:rsidR="001B3F82" w:rsidRPr="00A95AF8">
              <w:rPr>
                <w:rStyle w:val="Hyperlink"/>
                <w:sz w:val="22"/>
              </w:rPr>
              <w:t>3.9</w:t>
            </w:r>
            <w:r w:rsidR="001B3F82" w:rsidRPr="00A95AF8">
              <w:rPr>
                <w:rFonts w:asciiTheme="minorHAnsi" w:eastAsiaTheme="minorEastAsia" w:hAnsiTheme="minorHAnsi" w:cstheme="minorBidi"/>
                <w:sz w:val="20"/>
                <w:szCs w:val="22"/>
              </w:rPr>
              <w:tab/>
            </w:r>
            <w:r w:rsidR="009404D6" w:rsidRPr="00A95AF8">
              <w:rPr>
                <w:rStyle w:val="Hyperlink"/>
                <w:sz w:val="22"/>
              </w:rPr>
              <w:t>POLÍTICA DE REDES SOCIALES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_Toc86218306 \h </w:instrText>
            </w:r>
            <w:r w:rsidR="001B3F82" w:rsidRPr="00A95AF8">
              <w:rPr>
                <w:webHidden/>
                <w:sz w:val="22"/>
              </w:rPr>
            </w:r>
            <w:r w:rsidR="001B3F82" w:rsidRPr="00A95AF8">
              <w:rPr>
                <w:webHidden/>
                <w:sz w:val="22"/>
              </w:rPr>
              <w:fldChar w:fldCharType="separate"/>
            </w:r>
            <w:r w:rsidR="001B3F82" w:rsidRPr="00A95AF8">
              <w:rPr>
                <w:webHidden/>
                <w:sz w:val="22"/>
              </w:rPr>
              <w:t>16</w:t>
            </w:r>
            <w:r w:rsidR="001B3F82" w:rsidRPr="00A95AF8">
              <w:rPr>
                <w:webHidden/>
                <w:sz w:val="22"/>
              </w:rPr>
              <w:fldChar w:fldCharType="end"/>
            </w:r>
          </w:hyperlink>
        </w:p>
        <w:p w14:paraId="16EF0501"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307" w:history="1">
            <w:r w:rsidR="009404D6" w:rsidRPr="00A95AF8">
              <w:rPr>
                <w:rStyle w:val="Hyperlink"/>
                <w:sz w:val="22"/>
              </w:rPr>
              <w:t>Conozca</w:t>
            </w:r>
            <w:r w:rsidR="007E435E">
              <w:rPr>
                <w:rStyle w:val="Hyperlink"/>
                <w:sz w:val="22"/>
              </w:rPr>
              <w:t xml:space="preserve"> las normas y cúmplalas</w:t>
            </w:r>
            <w:r w:rsidR="001B3F82" w:rsidRPr="00A95AF8">
              <w:rPr>
                <w:webHidden/>
                <w:sz w:val="22"/>
              </w:rPr>
              <w:tab/>
            </w:r>
            <w:r w:rsidR="00A95AF8">
              <w:rPr>
                <w:i w:val="0"/>
                <w:iCs/>
                <w:webHidden/>
                <w:sz w:val="22"/>
              </w:rPr>
              <w:t>16</w:t>
            </w:r>
          </w:hyperlink>
        </w:p>
        <w:p w14:paraId="6A9FA5D1"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308" w:history="1">
            <w:r w:rsidR="009404D6" w:rsidRPr="00A95AF8">
              <w:rPr>
                <w:rStyle w:val="Hyperlink"/>
                <w:sz w:val="22"/>
              </w:rPr>
              <w:t>Sea respetuoso</w:t>
            </w:r>
            <w:r w:rsidR="001B3F82" w:rsidRPr="00A95AF8">
              <w:rPr>
                <w:webHidden/>
                <w:sz w:val="22"/>
              </w:rPr>
              <w:tab/>
            </w:r>
            <w:r w:rsidR="00A95AF8">
              <w:rPr>
                <w:i w:val="0"/>
                <w:iCs/>
                <w:webHidden/>
                <w:sz w:val="22"/>
              </w:rPr>
              <w:t>16</w:t>
            </w:r>
          </w:hyperlink>
        </w:p>
        <w:p w14:paraId="09A93472"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309" w:history="1">
            <w:r w:rsidR="009404D6" w:rsidRPr="00A95AF8">
              <w:rPr>
                <w:rStyle w:val="Hyperlink"/>
                <w:sz w:val="22"/>
              </w:rPr>
              <w:t>Sea sincero y preciso</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_Toc86218309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17</w:t>
            </w:r>
            <w:r w:rsidR="001B3F82" w:rsidRPr="00A95AF8">
              <w:rPr>
                <w:i w:val="0"/>
                <w:iCs/>
                <w:webHidden/>
                <w:sz w:val="22"/>
              </w:rPr>
              <w:fldChar w:fldCharType="end"/>
            </w:r>
          </w:hyperlink>
        </w:p>
        <w:p w14:paraId="3B4DB402"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310" w:history="1">
            <w:r w:rsidR="009404D6" w:rsidRPr="00A95AF8">
              <w:rPr>
                <w:rStyle w:val="Hyperlink"/>
                <w:sz w:val="22"/>
              </w:rPr>
              <w:t>Publique solo contenido apropiado y respetuoso</w:t>
            </w:r>
            <w:r w:rsidR="001B3F82" w:rsidRPr="00A95AF8">
              <w:rPr>
                <w:webHidden/>
                <w:sz w:val="22"/>
              </w:rPr>
              <w:tab/>
            </w:r>
            <w:r w:rsidR="001B3F82" w:rsidRPr="00A95AF8">
              <w:rPr>
                <w:i w:val="0"/>
                <w:iCs/>
                <w:webHidden/>
                <w:sz w:val="22"/>
              </w:rPr>
              <w:fldChar w:fldCharType="begin"/>
            </w:r>
            <w:r w:rsidR="001B3F82" w:rsidRPr="00A95AF8">
              <w:rPr>
                <w:i w:val="0"/>
                <w:iCs/>
                <w:webHidden/>
                <w:sz w:val="22"/>
              </w:rPr>
              <w:instrText xml:space="preserve"> PAGEREF _Toc86218310 \h </w:instrText>
            </w:r>
            <w:r w:rsidR="001B3F82" w:rsidRPr="00A95AF8">
              <w:rPr>
                <w:i w:val="0"/>
                <w:iCs/>
                <w:webHidden/>
                <w:sz w:val="22"/>
              </w:rPr>
            </w:r>
            <w:r w:rsidR="001B3F82" w:rsidRPr="00A95AF8">
              <w:rPr>
                <w:i w:val="0"/>
                <w:iCs/>
                <w:webHidden/>
                <w:sz w:val="22"/>
              </w:rPr>
              <w:fldChar w:fldCharType="separate"/>
            </w:r>
            <w:r w:rsidR="001B3F82" w:rsidRPr="00A95AF8">
              <w:rPr>
                <w:i w:val="0"/>
                <w:iCs/>
                <w:webHidden/>
                <w:sz w:val="22"/>
              </w:rPr>
              <w:t>17</w:t>
            </w:r>
            <w:r w:rsidR="001B3F82" w:rsidRPr="00A95AF8">
              <w:rPr>
                <w:i w:val="0"/>
                <w:iCs/>
                <w:webHidden/>
                <w:sz w:val="22"/>
              </w:rPr>
              <w:fldChar w:fldCharType="end"/>
            </w:r>
          </w:hyperlink>
        </w:p>
        <w:p w14:paraId="2EFF8C37"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311" w:history="1">
            <w:r w:rsidR="009404D6" w:rsidRPr="00A95AF8">
              <w:rPr>
                <w:rStyle w:val="Hyperlink"/>
                <w:sz w:val="22"/>
              </w:rPr>
              <w:t>Uso de redes sociales en el trabajo</w:t>
            </w:r>
            <w:r w:rsidR="001B3F82" w:rsidRPr="00A95AF8">
              <w:rPr>
                <w:webHidden/>
                <w:sz w:val="22"/>
              </w:rPr>
              <w:tab/>
            </w:r>
            <w:r w:rsidR="00A95AF8">
              <w:rPr>
                <w:i w:val="0"/>
                <w:iCs/>
                <w:webHidden/>
                <w:sz w:val="22"/>
              </w:rPr>
              <w:t>17</w:t>
            </w:r>
          </w:hyperlink>
        </w:p>
        <w:p w14:paraId="1CB2EB81" w14:textId="77777777" w:rsidR="00A95AF8" w:rsidRPr="00A95AF8" w:rsidRDefault="0059700E" w:rsidP="00A95AF8">
          <w:pPr>
            <w:pStyle w:val="TOC3"/>
            <w:ind w:right="0"/>
            <w:rPr>
              <w:rFonts w:asciiTheme="minorHAnsi" w:eastAsiaTheme="minorEastAsia" w:hAnsiTheme="minorHAnsi" w:cstheme="minorBidi"/>
              <w:i w:val="0"/>
              <w:sz w:val="20"/>
              <w:szCs w:val="22"/>
            </w:rPr>
          </w:pPr>
          <w:hyperlink w:anchor="_Toc86218312" w:history="1">
            <w:r w:rsidR="009404D6" w:rsidRPr="00A95AF8">
              <w:rPr>
                <w:rStyle w:val="Hyperlink"/>
                <w:sz w:val="22"/>
              </w:rPr>
              <w:t>Prohibición de represalias</w:t>
            </w:r>
            <w:r w:rsidR="001B3F82" w:rsidRPr="00A95AF8">
              <w:rPr>
                <w:webHidden/>
                <w:sz w:val="22"/>
              </w:rPr>
              <w:tab/>
            </w:r>
            <w:r w:rsidR="00A95AF8">
              <w:rPr>
                <w:i w:val="0"/>
                <w:iCs/>
                <w:webHidden/>
                <w:sz w:val="22"/>
              </w:rPr>
              <w:t>17</w:t>
            </w:r>
          </w:hyperlink>
        </w:p>
        <w:p w14:paraId="17017F52"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13" w:history="1">
            <w:r w:rsidR="001B3F82" w:rsidRPr="00A95AF8">
              <w:rPr>
                <w:rStyle w:val="Hyperlink"/>
                <w:sz w:val="22"/>
              </w:rPr>
              <w:t>3.10</w:t>
            </w:r>
            <w:r w:rsidR="001B3F82" w:rsidRPr="00A95AF8">
              <w:rPr>
                <w:rFonts w:asciiTheme="minorHAnsi" w:eastAsiaTheme="minorEastAsia" w:hAnsiTheme="minorHAnsi" w:cstheme="minorBidi"/>
                <w:sz w:val="20"/>
                <w:szCs w:val="22"/>
              </w:rPr>
              <w:tab/>
            </w:r>
            <w:r w:rsidR="009404D6" w:rsidRPr="00A95AF8">
              <w:rPr>
                <w:rStyle w:val="Hyperlink"/>
                <w:sz w:val="22"/>
              </w:rPr>
              <w:t>NO PROMOCIÓN/VENTA/DISTRIBUCIÓN</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_Toc86218313 \h </w:instrText>
            </w:r>
            <w:r w:rsidR="001B3F82" w:rsidRPr="00A95AF8">
              <w:rPr>
                <w:webHidden/>
                <w:sz w:val="22"/>
              </w:rPr>
            </w:r>
            <w:r w:rsidR="001B3F82" w:rsidRPr="00A95AF8">
              <w:rPr>
                <w:webHidden/>
                <w:sz w:val="22"/>
              </w:rPr>
              <w:fldChar w:fldCharType="separate"/>
            </w:r>
            <w:r w:rsidR="001B3F82" w:rsidRPr="00A95AF8">
              <w:rPr>
                <w:webHidden/>
                <w:sz w:val="22"/>
              </w:rPr>
              <w:t>18</w:t>
            </w:r>
            <w:r w:rsidR="001B3F82" w:rsidRPr="00A95AF8">
              <w:rPr>
                <w:webHidden/>
                <w:sz w:val="22"/>
              </w:rPr>
              <w:fldChar w:fldCharType="end"/>
            </w:r>
          </w:hyperlink>
        </w:p>
        <w:p w14:paraId="2F7E1CE5"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14" w:history="1">
            <w:r w:rsidR="001B3F82" w:rsidRPr="00A95AF8">
              <w:rPr>
                <w:rStyle w:val="Hyperlink"/>
                <w:sz w:val="22"/>
              </w:rPr>
              <w:t>3.11</w:t>
            </w:r>
            <w:r w:rsidR="001B3F82" w:rsidRPr="00A95AF8">
              <w:rPr>
                <w:rFonts w:asciiTheme="minorHAnsi" w:eastAsiaTheme="minorEastAsia" w:hAnsiTheme="minorHAnsi" w:cstheme="minorBidi"/>
                <w:sz w:val="20"/>
                <w:szCs w:val="22"/>
              </w:rPr>
              <w:tab/>
            </w:r>
            <w:r w:rsidR="009404D6" w:rsidRPr="00A95AF8">
              <w:rPr>
                <w:rStyle w:val="Hyperlink"/>
                <w:sz w:val="22"/>
              </w:rPr>
              <w:t>LUGAR DE TRABAJO LIBRE DE DROGAS</w:t>
            </w:r>
            <w:r w:rsidR="001B3F82" w:rsidRPr="00A95AF8">
              <w:rPr>
                <w:webHidden/>
                <w:sz w:val="22"/>
              </w:rPr>
              <w:tab/>
            </w:r>
            <w:r w:rsidR="00A95AF8">
              <w:rPr>
                <w:webHidden/>
                <w:sz w:val="22"/>
              </w:rPr>
              <w:t>18</w:t>
            </w:r>
          </w:hyperlink>
        </w:p>
        <w:p w14:paraId="14274833"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15" w:history="1">
            <w:r w:rsidR="001B3F82" w:rsidRPr="00A95AF8">
              <w:rPr>
                <w:rStyle w:val="Hyperlink"/>
                <w:sz w:val="22"/>
              </w:rPr>
              <w:t>3.12</w:t>
            </w:r>
            <w:r w:rsidR="001B3F82" w:rsidRPr="00A95AF8">
              <w:rPr>
                <w:rFonts w:asciiTheme="minorHAnsi" w:eastAsiaTheme="minorEastAsia" w:hAnsiTheme="minorHAnsi" w:cstheme="minorBidi"/>
                <w:sz w:val="20"/>
                <w:szCs w:val="22"/>
              </w:rPr>
              <w:tab/>
            </w:r>
            <w:r w:rsidR="009404D6" w:rsidRPr="00A95AF8">
              <w:rPr>
                <w:rStyle w:val="Hyperlink"/>
                <w:sz w:val="22"/>
              </w:rPr>
              <w:t>PRUEBAS DE DETECCIÓN DE DROGAS</w:t>
            </w:r>
            <w:r w:rsidR="001B3F82" w:rsidRPr="00A95AF8">
              <w:rPr>
                <w:webHidden/>
                <w:sz w:val="22"/>
              </w:rPr>
              <w:tab/>
            </w:r>
            <w:r w:rsidR="00A95AF8">
              <w:rPr>
                <w:webHidden/>
                <w:sz w:val="22"/>
              </w:rPr>
              <w:t>19</w:t>
            </w:r>
          </w:hyperlink>
        </w:p>
        <w:p w14:paraId="4209792F"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16" w:history="1">
            <w:r w:rsidR="001B3F82" w:rsidRPr="00A95AF8">
              <w:rPr>
                <w:rStyle w:val="Hyperlink"/>
                <w:sz w:val="22"/>
              </w:rPr>
              <w:t>3.13</w:t>
            </w:r>
            <w:r w:rsidR="001B3F82" w:rsidRPr="00A95AF8">
              <w:rPr>
                <w:rFonts w:asciiTheme="minorHAnsi" w:eastAsiaTheme="minorEastAsia" w:hAnsiTheme="minorHAnsi" w:cstheme="minorBidi"/>
                <w:sz w:val="20"/>
                <w:szCs w:val="22"/>
              </w:rPr>
              <w:tab/>
            </w:r>
            <w:r w:rsidR="009404D6" w:rsidRPr="00A95AF8">
              <w:rPr>
                <w:rStyle w:val="Hyperlink"/>
                <w:sz w:val="22"/>
              </w:rPr>
              <w:t>POLÍTICA DE MANEJO DE EFECTIVO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_Toc86218316 \h </w:instrText>
            </w:r>
            <w:r w:rsidR="001B3F82" w:rsidRPr="00A95AF8">
              <w:rPr>
                <w:webHidden/>
                <w:sz w:val="22"/>
              </w:rPr>
            </w:r>
            <w:r w:rsidR="001B3F82" w:rsidRPr="00A95AF8">
              <w:rPr>
                <w:webHidden/>
                <w:sz w:val="22"/>
              </w:rPr>
              <w:fldChar w:fldCharType="separate"/>
            </w:r>
            <w:r w:rsidR="001B3F82" w:rsidRPr="00A95AF8">
              <w:rPr>
                <w:webHidden/>
                <w:sz w:val="22"/>
              </w:rPr>
              <w:t>20</w:t>
            </w:r>
            <w:r w:rsidR="001B3F82" w:rsidRPr="00A95AF8">
              <w:rPr>
                <w:webHidden/>
                <w:sz w:val="22"/>
              </w:rPr>
              <w:fldChar w:fldCharType="end"/>
            </w:r>
          </w:hyperlink>
        </w:p>
        <w:p w14:paraId="007AE3CF"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17" w:history="1">
            <w:r w:rsidR="001B3F82" w:rsidRPr="00A95AF8">
              <w:rPr>
                <w:rStyle w:val="Hyperlink"/>
                <w:sz w:val="22"/>
              </w:rPr>
              <w:t>3.14</w:t>
            </w:r>
            <w:r w:rsidR="001B3F82" w:rsidRPr="00A95AF8">
              <w:rPr>
                <w:rFonts w:asciiTheme="minorHAnsi" w:eastAsiaTheme="minorEastAsia" w:hAnsiTheme="minorHAnsi" w:cstheme="minorBidi"/>
                <w:sz w:val="20"/>
                <w:szCs w:val="22"/>
              </w:rPr>
              <w:tab/>
            </w:r>
            <w:r w:rsidR="009404D6" w:rsidRPr="00A95AF8">
              <w:rPr>
                <w:rStyle w:val="Hyperlink"/>
                <w:sz w:val="22"/>
              </w:rPr>
              <w:t xml:space="preserve">ARMAS DE FUEGO Y </w:t>
            </w:r>
            <w:r w:rsidR="007E435E">
              <w:rPr>
                <w:rStyle w:val="Hyperlink"/>
                <w:sz w:val="22"/>
              </w:rPr>
              <w:t xml:space="preserve">OTRAS </w:t>
            </w:r>
            <w:r w:rsidR="009404D6" w:rsidRPr="00A95AF8">
              <w:rPr>
                <w:rStyle w:val="Hyperlink"/>
                <w:sz w:val="22"/>
              </w:rPr>
              <w:t>ARMAS</w:t>
            </w:r>
            <w:r w:rsidR="001B3F82" w:rsidRPr="00A95AF8">
              <w:rPr>
                <w:webHidden/>
                <w:sz w:val="22"/>
              </w:rPr>
              <w:tab/>
            </w:r>
            <w:r w:rsidR="00A95AF8">
              <w:rPr>
                <w:webHidden/>
                <w:sz w:val="22"/>
              </w:rPr>
              <w:t>20</w:t>
            </w:r>
          </w:hyperlink>
        </w:p>
        <w:p w14:paraId="0582269D"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18" w:history="1">
            <w:r w:rsidR="001B3F82" w:rsidRPr="00A95AF8">
              <w:rPr>
                <w:rStyle w:val="Hyperlink"/>
                <w:sz w:val="22"/>
              </w:rPr>
              <w:t>3.15</w:t>
            </w:r>
            <w:r w:rsidR="001B3F82" w:rsidRPr="00A95AF8">
              <w:rPr>
                <w:rFonts w:asciiTheme="minorHAnsi" w:eastAsiaTheme="minorEastAsia" w:hAnsiTheme="minorHAnsi" w:cstheme="minorBidi"/>
                <w:sz w:val="20"/>
                <w:szCs w:val="22"/>
              </w:rPr>
              <w:tab/>
            </w:r>
            <w:r w:rsidR="009404D6" w:rsidRPr="00A95AF8">
              <w:rPr>
                <w:rStyle w:val="Hyperlink"/>
                <w:sz w:val="22"/>
              </w:rPr>
              <w:t>RESTRICCIONES PARA FILMAR Y GRABAR EN EL TRABAJO</w:t>
            </w:r>
            <w:r w:rsidR="001B3F82" w:rsidRPr="00A95AF8">
              <w:rPr>
                <w:webHidden/>
                <w:sz w:val="22"/>
              </w:rPr>
              <w:tab/>
            </w:r>
            <w:r w:rsidR="00A95AF8">
              <w:rPr>
                <w:webHidden/>
                <w:sz w:val="22"/>
              </w:rPr>
              <w:t>20</w:t>
            </w:r>
          </w:hyperlink>
        </w:p>
        <w:p w14:paraId="6D10012B" w14:textId="77777777" w:rsidR="00A95AF8" w:rsidRPr="00A95AF8" w:rsidRDefault="0059700E" w:rsidP="00A95AF8">
          <w:pPr>
            <w:pStyle w:val="TOC1"/>
            <w:ind w:right="0"/>
            <w:rPr>
              <w:rFonts w:asciiTheme="minorHAnsi" w:eastAsiaTheme="minorEastAsia" w:hAnsiTheme="minorHAnsi" w:cstheme="minorBidi"/>
              <w:sz w:val="20"/>
              <w:szCs w:val="22"/>
            </w:rPr>
          </w:pPr>
          <w:hyperlink w:anchor="_Toc86218319" w:history="1">
            <w:r w:rsidR="009404D6" w:rsidRPr="00A95AF8">
              <w:rPr>
                <w:rStyle w:val="Hyperlink"/>
                <w:sz w:val="22"/>
              </w:rPr>
              <w:t>SECCIÓN 4:  POLÍTICA DE LICENCIAS Y TIEMPO LIBRE</w:t>
            </w:r>
            <w:r w:rsidR="001B3F82" w:rsidRPr="00A95AF8">
              <w:rPr>
                <w:webHidden/>
                <w:sz w:val="22"/>
              </w:rPr>
              <w:tab/>
            </w:r>
            <w:r w:rsidR="00A95AF8">
              <w:rPr>
                <w:webHidden/>
                <w:sz w:val="22"/>
              </w:rPr>
              <w:t>20</w:t>
            </w:r>
          </w:hyperlink>
        </w:p>
        <w:p w14:paraId="1A09B36F"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20" w:history="1">
            <w:r w:rsidR="001B3F82" w:rsidRPr="00A95AF8">
              <w:rPr>
                <w:rStyle w:val="Hyperlink"/>
                <w:sz w:val="22"/>
              </w:rPr>
              <w:t>4.1</w:t>
            </w:r>
            <w:r w:rsidR="001B3F82" w:rsidRPr="00A95AF8">
              <w:rPr>
                <w:rFonts w:asciiTheme="minorHAnsi" w:eastAsiaTheme="minorEastAsia" w:hAnsiTheme="minorHAnsi" w:cstheme="minorBidi"/>
                <w:sz w:val="20"/>
                <w:szCs w:val="22"/>
              </w:rPr>
              <w:tab/>
            </w:r>
            <w:r w:rsidR="009404D6" w:rsidRPr="00A95AF8">
              <w:rPr>
                <w:rStyle w:val="Hyperlink"/>
                <w:sz w:val="22"/>
              </w:rPr>
              <w:t>LICENCIA SEGÚN LA LEY DE LICENCIA FAMILIAR Y MÉDICA</w:t>
            </w:r>
            <w:r w:rsidR="001B3F82" w:rsidRPr="00A95AF8">
              <w:rPr>
                <w:webHidden/>
                <w:sz w:val="22"/>
              </w:rPr>
              <w:tab/>
            </w:r>
            <w:r w:rsidR="00A95AF8">
              <w:rPr>
                <w:webHidden/>
                <w:sz w:val="22"/>
              </w:rPr>
              <w:t>20</w:t>
            </w:r>
          </w:hyperlink>
        </w:p>
        <w:p w14:paraId="013577A1"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21" w:history="1">
            <w:r w:rsidR="001B3F82" w:rsidRPr="00A95AF8">
              <w:rPr>
                <w:rStyle w:val="Hyperlink"/>
                <w:sz w:val="22"/>
              </w:rPr>
              <w:t>4.2</w:t>
            </w:r>
            <w:r w:rsidR="001B3F82" w:rsidRPr="00A95AF8">
              <w:rPr>
                <w:rFonts w:asciiTheme="minorHAnsi" w:eastAsiaTheme="minorEastAsia" w:hAnsiTheme="minorHAnsi" w:cstheme="minorBidi"/>
                <w:sz w:val="20"/>
                <w:szCs w:val="22"/>
              </w:rPr>
              <w:tab/>
            </w:r>
            <w:r w:rsidR="009404D6" w:rsidRPr="00A95AF8">
              <w:rPr>
                <w:rStyle w:val="Hyperlink"/>
                <w:sz w:val="22"/>
              </w:rPr>
              <w:t>DEBER DE JURADO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_Toc86218321 \h </w:instrText>
            </w:r>
            <w:r w:rsidR="001B3F82" w:rsidRPr="00A95AF8">
              <w:rPr>
                <w:webHidden/>
                <w:sz w:val="22"/>
              </w:rPr>
            </w:r>
            <w:r w:rsidR="001B3F82" w:rsidRPr="00A95AF8">
              <w:rPr>
                <w:webHidden/>
                <w:sz w:val="22"/>
              </w:rPr>
              <w:fldChar w:fldCharType="separate"/>
            </w:r>
            <w:r w:rsidR="001B3F82" w:rsidRPr="00A95AF8">
              <w:rPr>
                <w:webHidden/>
                <w:sz w:val="22"/>
              </w:rPr>
              <w:t>21</w:t>
            </w:r>
            <w:r w:rsidR="001B3F82" w:rsidRPr="00A95AF8">
              <w:rPr>
                <w:webHidden/>
                <w:sz w:val="22"/>
              </w:rPr>
              <w:fldChar w:fldCharType="end"/>
            </w:r>
          </w:hyperlink>
        </w:p>
        <w:p w14:paraId="7B3B07D8" w14:textId="77777777" w:rsidR="00A95AF8" w:rsidRPr="00A95AF8" w:rsidRDefault="0059700E" w:rsidP="00A95AF8">
          <w:pPr>
            <w:pStyle w:val="TOC2"/>
            <w:ind w:right="0"/>
            <w:rPr>
              <w:rFonts w:eastAsiaTheme="minorEastAsia"/>
              <w:sz w:val="20"/>
              <w:szCs w:val="22"/>
            </w:rPr>
          </w:pPr>
          <w:hyperlink w:anchor="_Toc86218322" w:history="1">
            <w:r w:rsidR="001B3F82" w:rsidRPr="00A95AF8">
              <w:rPr>
                <w:rStyle w:val="Hyperlink"/>
                <w:sz w:val="22"/>
              </w:rPr>
              <w:t>4.3</w:t>
            </w:r>
            <w:r w:rsidR="001B3F82" w:rsidRPr="00A95AF8">
              <w:rPr>
                <w:rFonts w:eastAsiaTheme="minorEastAsia"/>
                <w:sz w:val="20"/>
                <w:szCs w:val="22"/>
              </w:rPr>
              <w:tab/>
            </w:r>
            <w:r w:rsidR="000F2D7E" w:rsidRPr="00A95AF8">
              <w:rPr>
                <w:rStyle w:val="Hyperlink"/>
                <w:caps/>
                <w:sz w:val="22"/>
              </w:rPr>
              <w:t>TIEMPO LIBRE REMUNERADO (PTO) PARA JEFES, DIRECTORES DE DISTRITO, SUBDIRECTORES Y TÉCNICOS DE MANTENIMIENTO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_Toc86218322 \h </w:instrText>
            </w:r>
            <w:r w:rsidR="001B3F82" w:rsidRPr="00A95AF8">
              <w:rPr>
                <w:webHidden/>
                <w:sz w:val="22"/>
              </w:rPr>
            </w:r>
            <w:r w:rsidR="001B3F82" w:rsidRPr="00A95AF8">
              <w:rPr>
                <w:webHidden/>
                <w:sz w:val="22"/>
              </w:rPr>
              <w:fldChar w:fldCharType="separate"/>
            </w:r>
            <w:r w:rsidR="001B3F82" w:rsidRPr="00A95AF8">
              <w:rPr>
                <w:webHidden/>
                <w:sz w:val="22"/>
              </w:rPr>
              <w:t>21</w:t>
            </w:r>
            <w:r w:rsidR="001B3F82" w:rsidRPr="00A95AF8">
              <w:rPr>
                <w:webHidden/>
                <w:sz w:val="22"/>
              </w:rPr>
              <w:fldChar w:fldCharType="end"/>
            </w:r>
          </w:hyperlink>
        </w:p>
        <w:p w14:paraId="22A8D7B1"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23" w:history="1">
            <w:r w:rsidR="001B3F82" w:rsidRPr="00A95AF8">
              <w:rPr>
                <w:rStyle w:val="Hyperlink"/>
                <w:sz w:val="22"/>
              </w:rPr>
              <w:t>4.4</w:t>
            </w:r>
            <w:r w:rsidR="001B3F82" w:rsidRPr="00A95AF8">
              <w:rPr>
                <w:rFonts w:asciiTheme="minorHAnsi" w:eastAsiaTheme="minorEastAsia" w:hAnsiTheme="minorHAnsi" w:cstheme="minorBidi"/>
                <w:sz w:val="20"/>
                <w:szCs w:val="22"/>
              </w:rPr>
              <w:tab/>
            </w:r>
            <w:r w:rsidR="000F2D7E" w:rsidRPr="00A95AF8">
              <w:rPr>
                <w:rStyle w:val="Hyperlink"/>
                <w:sz w:val="22"/>
              </w:rPr>
              <w:t>OTRAS AUSENCIAS PROTEGIDAS POR LEY</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_Toc86218323 \h </w:instrText>
            </w:r>
            <w:r w:rsidR="001B3F82" w:rsidRPr="00A95AF8">
              <w:rPr>
                <w:webHidden/>
                <w:sz w:val="22"/>
              </w:rPr>
            </w:r>
            <w:r w:rsidR="001B3F82" w:rsidRPr="00A95AF8">
              <w:rPr>
                <w:webHidden/>
                <w:sz w:val="22"/>
              </w:rPr>
              <w:fldChar w:fldCharType="separate"/>
            </w:r>
            <w:r w:rsidR="001B3F82" w:rsidRPr="00A95AF8">
              <w:rPr>
                <w:webHidden/>
                <w:sz w:val="22"/>
              </w:rPr>
              <w:t>22</w:t>
            </w:r>
            <w:r w:rsidR="001B3F82" w:rsidRPr="00A95AF8">
              <w:rPr>
                <w:webHidden/>
                <w:sz w:val="22"/>
              </w:rPr>
              <w:fldChar w:fldCharType="end"/>
            </w:r>
          </w:hyperlink>
        </w:p>
        <w:p w14:paraId="426767CF" w14:textId="77777777" w:rsidR="00A95AF8" w:rsidRPr="00A95AF8" w:rsidRDefault="0059700E" w:rsidP="00A95AF8">
          <w:pPr>
            <w:pStyle w:val="TOC1"/>
            <w:ind w:right="0"/>
            <w:rPr>
              <w:rFonts w:asciiTheme="minorHAnsi" w:eastAsiaTheme="minorEastAsia" w:hAnsiTheme="minorHAnsi" w:cstheme="minorBidi"/>
              <w:sz w:val="20"/>
              <w:szCs w:val="22"/>
            </w:rPr>
          </w:pPr>
          <w:hyperlink w:anchor="_Toc86218324" w:history="1">
            <w:r w:rsidR="000F2D7E" w:rsidRPr="00A95AF8">
              <w:rPr>
                <w:rStyle w:val="Hyperlink"/>
                <w:bCs/>
                <w:sz w:val="22"/>
              </w:rPr>
              <w:t>SECCIÓN 5:  DESVINCULACIÓN DEL EMPLEO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_Toc86218324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1406471E"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25" w:history="1">
            <w:r w:rsidR="001B3F82" w:rsidRPr="00A95AF8">
              <w:rPr>
                <w:rStyle w:val="Hyperlink"/>
                <w:sz w:val="22"/>
              </w:rPr>
              <w:t>5.1</w:t>
            </w:r>
            <w:r w:rsidR="001B3F82" w:rsidRPr="00A95AF8">
              <w:rPr>
                <w:rFonts w:asciiTheme="minorHAnsi" w:eastAsiaTheme="minorEastAsia" w:hAnsiTheme="minorHAnsi" w:cstheme="minorBidi"/>
                <w:sz w:val="20"/>
                <w:szCs w:val="22"/>
              </w:rPr>
              <w:tab/>
            </w:r>
            <w:r w:rsidR="000F2D7E" w:rsidRPr="00A95AF8">
              <w:rPr>
                <w:rStyle w:val="Hyperlink"/>
                <w:sz w:val="22"/>
              </w:rPr>
              <w:t>LIQUIDACIÓN FINAL</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_Toc86218325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4FE31859"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26" w:history="1">
            <w:r w:rsidR="001B3F82" w:rsidRPr="00A95AF8">
              <w:rPr>
                <w:rStyle w:val="Hyperlink"/>
                <w:sz w:val="22"/>
              </w:rPr>
              <w:t>5.2</w:t>
            </w:r>
            <w:r w:rsidR="001B3F82" w:rsidRPr="00A95AF8">
              <w:rPr>
                <w:rFonts w:asciiTheme="minorHAnsi" w:eastAsiaTheme="minorEastAsia" w:hAnsiTheme="minorHAnsi" w:cstheme="minorBidi"/>
                <w:sz w:val="20"/>
                <w:szCs w:val="22"/>
              </w:rPr>
              <w:tab/>
            </w:r>
            <w:r w:rsidR="000F2D7E" w:rsidRPr="00A95AF8">
              <w:rPr>
                <w:rStyle w:val="Hyperlink"/>
                <w:sz w:val="22"/>
              </w:rPr>
              <w:t>RECOMENDACIONES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_Toc86218326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5629EEFD"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27" w:history="1">
            <w:r w:rsidR="001B3F82" w:rsidRPr="00A95AF8">
              <w:rPr>
                <w:rStyle w:val="Hyperlink"/>
                <w:sz w:val="22"/>
              </w:rPr>
              <w:t>5.3</w:t>
            </w:r>
            <w:r w:rsidR="001B3F82" w:rsidRPr="00A95AF8">
              <w:rPr>
                <w:rFonts w:asciiTheme="minorHAnsi" w:eastAsiaTheme="minorEastAsia" w:hAnsiTheme="minorHAnsi" w:cstheme="minorBidi"/>
                <w:sz w:val="20"/>
                <w:szCs w:val="22"/>
              </w:rPr>
              <w:tab/>
            </w:r>
            <w:r w:rsidR="000F2D7E" w:rsidRPr="00A95AF8">
              <w:rPr>
                <w:rStyle w:val="Hyperlink"/>
                <w:sz w:val="22"/>
              </w:rPr>
              <w:t>DEVOLUCIÓN DE BIENES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_Toc86218327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21C245E4" w14:textId="77777777" w:rsidR="00A95AF8" w:rsidRPr="00A95AF8" w:rsidRDefault="0059700E" w:rsidP="00A95AF8">
          <w:pPr>
            <w:pStyle w:val="TOC1"/>
            <w:ind w:right="0"/>
            <w:rPr>
              <w:rFonts w:asciiTheme="minorHAnsi" w:eastAsiaTheme="minorEastAsia" w:hAnsiTheme="minorHAnsi" w:cstheme="minorBidi"/>
              <w:sz w:val="20"/>
              <w:szCs w:val="22"/>
            </w:rPr>
          </w:pPr>
          <w:hyperlink w:anchor="_Toc86218328" w:history="1">
            <w:r w:rsidR="000F2D7E" w:rsidRPr="00A95AF8">
              <w:rPr>
                <w:rStyle w:val="Hyperlink"/>
                <w:sz w:val="22"/>
              </w:rPr>
              <w:t>SECCIÓN 6:  POLÍTICAS DIVERSAS DE LA COMPAÑÍA</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_Toc86218328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34FFF779"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29" w:history="1">
            <w:r w:rsidR="001B3F82" w:rsidRPr="00A95AF8">
              <w:rPr>
                <w:rStyle w:val="Hyperlink"/>
                <w:sz w:val="22"/>
              </w:rPr>
              <w:t>6.1</w:t>
            </w:r>
            <w:r w:rsidR="001B3F82" w:rsidRPr="00A95AF8">
              <w:rPr>
                <w:rFonts w:asciiTheme="minorHAnsi" w:eastAsiaTheme="minorEastAsia" w:hAnsiTheme="minorHAnsi" w:cstheme="minorBidi"/>
                <w:sz w:val="20"/>
                <w:szCs w:val="22"/>
              </w:rPr>
              <w:tab/>
            </w:r>
            <w:r w:rsidR="000F2D7E" w:rsidRPr="00A95AF8">
              <w:rPr>
                <w:rStyle w:val="Hyperlink"/>
                <w:sz w:val="22"/>
              </w:rPr>
              <w:t>QUEJAS DE LOS CLIENTES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_Toc86218329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5AC5A6E9"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30" w:history="1">
            <w:r w:rsidR="001B3F82" w:rsidRPr="00A95AF8">
              <w:rPr>
                <w:rStyle w:val="Hyperlink"/>
                <w:sz w:val="22"/>
              </w:rPr>
              <w:t>6.2</w:t>
            </w:r>
            <w:r w:rsidR="001B3F82" w:rsidRPr="00A95AF8">
              <w:rPr>
                <w:rFonts w:asciiTheme="minorHAnsi" w:eastAsiaTheme="minorEastAsia" w:hAnsiTheme="minorHAnsi" w:cstheme="minorBidi"/>
                <w:sz w:val="20"/>
                <w:szCs w:val="22"/>
              </w:rPr>
              <w:tab/>
            </w:r>
            <w:r w:rsidR="000F2D7E" w:rsidRPr="00A95AF8">
              <w:rPr>
                <w:rStyle w:val="Hyperlink"/>
                <w:sz w:val="22"/>
              </w:rPr>
              <w:t>MANEJO DE TARJETAS DE CRÉDITO/DÉBITO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_Toc86218330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6BA11D32"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31" w:history="1">
            <w:r w:rsidR="001B3F82" w:rsidRPr="00A95AF8">
              <w:rPr>
                <w:rStyle w:val="Hyperlink"/>
                <w:sz w:val="22"/>
              </w:rPr>
              <w:t>6.3</w:t>
            </w:r>
            <w:r w:rsidR="001B3F82" w:rsidRPr="00A95AF8">
              <w:rPr>
                <w:rFonts w:asciiTheme="minorHAnsi" w:eastAsiaTheme="minorEastAsia" w:hAnsiTheme="minorHAnsi" w:cstheme="minorBidi"/>
                <w:sz w:val="20"/>
                <w:szCs w:val="22"/>
              </w:rPr>
              <w:tab/>
            </w:r>
            <w:r w:rsidR="000F2D7E" w:rsidRPr="00A95AF8">
              <w:rPr>
                <w:rStyle w:val="Hyperlink"/>
                <w:sz w:val="22"/>
              </w:rPr>
              <w:t>SEGURIDAD Y MANEJO DE EFECTIVO DE LOS EMPLEADOS</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_Toc86218331 \h </w:instrText>
            </w:r>
            <w:r w:rsidR="001B3F82" w:rsidRPr="00A95AF8">
              <w:rPr>
                <w:webHidden/>
                <w:sz w:val="22"/>
              </w:rPr>
            </w:r>
            <w:r w:rsidR="001B3F82" w:rsidRPr="00A95AF8">
              <w:rPr>
                <w:webHidden/>
                <w:sz w:val="22"/>
              </w:rPr>
              <w:fldChar w:fldCharType="separate"/>
            </w:r>
            <w:r w:rsidR="001B3F82" w:rsidRPr="00A95AF8">
              <w:rPr>
                <w:webHidden/>
                <w:sz w:val="22"/>
              </w:rPr>
              <w:t>23</w:t>
            </w:r>
            <w:r w:rsidR="001B3F82" w:rsidRPr="00A95AF8">
              <w:rPr>
                <w:webHidden/>
                <w:sz w:val="22"/>
              </w:rPr>
              <w:fldChar w:fldCharType="end"/>
            </w:r>
          </w:hyperlink>
        </w:p>
        <w:p w14:paraId="1EE9FE3A" w14:textId="77777777" w:rsidR="00A95AF8" w:rsidRPr="00A95AF8" w:rsidRDefault="0059700E" w:rsidP="00A95AF8">
          <w:pPr>
            <w:pStyle w:val="TOC2"/>
            <w:ind w:right="0"/>
            <w:rPr>
              <w:rFonts w:asciiTheme="minorHAnsi" w:eastAsiaTheme="minorEastAsia" w:hAnsiTheme="minorHAnsi" w:cstheme="minorBidi"/>
              <w:sz w:val="20"/>
              <w:szCs w:val="22"/>
            </w:rPr>
          </w:pPr>
          <w:hyperlink w:anchor="_Toc86218332" w:history="1">
            <w:r w:rsidR="001B3F82" w:rsidRPr="00A95AF8">
              <w:rPr>
                <w:rStyle w:val="Hyperlink"/>
                <w:sz w:val="22"/>
              </w:rPr>
              <w:t>6.4</w:t>
            </w:r>
            <w:r w:rsidR="001B3F82" w:rsidRPr="00A95AF8">
              <w:rPr>
                <w:rFonts w:asciiTheme="minorHAnsi" w:eastAsiaTheme="minorEastAsia" w:hAnsiTheme="minorHAnsi" w:cstheme="minorBidi"/>
                <w:sz w:val="20"/>
                <w:szCs w:val="22"/>
              </w:rPr>
              <w:tab/>
            </w:r>
            <w:r w:rsidR="000F2D7E" w:rsidRPr="00A95AF8">
              <w:rPr>
                <w:rStyle w:val="Hyperlink"/>
                <w:sz w:val="22"/>
              </w:rPr>
              <w:t>DINERO FALSO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_Toc86218332 \h </w:instrText>
            </w:r>
            <w:r w:rsidR="001B3F82" w:rsidRPr="00A95AF8">
              <w:rPr>
                <w:webHidden/>
                <w:sz w:val="22"/>
              </w:rPr>
            </w:r>
            <w:r w:rsidR="001B3F82" w:rsidRPr="00A95AF8">
              <w:rPr>
                <w:webHidden/>
                <w:sz w:val="22"/>
              </w:rPr>
              <w:fldChar w:fldCharType="separate"/>
            </w:r>
            <w:r w:rsidR="001B3F82" w:rsidRPr="00A95AF8">
              <w:rPr>
                <w:webHidden/>
                <w:sz w:val="22"/>
              </w:rPr>
              <w:t>25</w:t>
            </w:r>
            <w:r w:rsidR="001B3F82" w:rsidRPr="00A95AF8">
              <w:rPr>
                <w:webHidden/>
                <w:sz w:val="22"/>
              </w:rPr>
              <w:fldChar w:fldCharType="end"/>
            </w:r>
          </w:hyperlink>
        </w:p>
        <w:p w14:paraId="11CAC2AD" w14:textId="77777777" w:rsidR="00A95AF8" w:rsidRPr="00A95AF8" w:rsidRDefault="0059700E" w:rsidP="00A95AF8">
          <w:pPr>
            <w:pStyle w:val="TOC1"/>
            <w:ind w:right="0"/>
            <w:rPr>
              <w:rFonts w:asciiTheme="minorHAnsi" w:eastAsiaTheme="minorEastAsia" w:hAnsiTheme="minorHAnsi" w:cstheme="minorBidi"/>
              <w:sz w:val="20"/>
              <w:szCs w:val="22"/>
            </w:rPr>
          </w:pPr>
          <w:hyperlink w:anchor="_Toc86218333" w:history="1">
            <w:r w:rsidR="000F2D7E" w:rsidRPr="00A95AF8">
              <w:rPr>
                <w:rStyle w:val="Hyperlink"/>
                <w:sz w:val="22"/>
              </w:rPr>
              <w:t>ACUSE DE RECIBO DEL MANUAL DEL EMPLEADO</w:t>
            </w:r>
            <w:r w:rsidR="001B3F82" w:rsidRPr="00A95AF8">
              <w:rPr>
                <w:webHidden/>
                <w:sz w:val="22"/>
              </w:rPr>
              <w:tab/>
            </w:r>
            <w:r w:rsidR="001B3F82" w:rsidRPr="00A95AF8">
              <w:rPr>
                <w:webHidden/>
                <w:sz w:val="22"/>
              </w:rPr>
              <w:fldChar w:fldCharType="begin"/>
            </w:r>
            <w:r w:rsidR="001B3F82" w:rsidRPr="00A95AF8">
              <w:rPr>
                <w:webHidden/>
                <w:sz w:val="22"/>
              </w:rPr>
              <w:instrText xml:space="preserve"> PAGEREF _Toc86218333 \h </w:instrText>
            </w:r>
            <w:r w:rsidR="001B3F82" w:rsidRPr="00A95AF8">
              <w:rPr>
                <w:webHidden/>
                <w:sz w:val="22"/>
              </w:rPr>
            </w:r>
            <w:r w:rsidR="001B3F82" w:rsidRPr="00A95AF8">
              <w:rPr>
                <w:webHidden/>
                <w:sz w:val="22"/>
              </w:rPr>
              <w:fldChar w:fldCharType="separate"/>
            </w:r>
            <w:r w:rsidR="001B3F82" w:rsidRPr="00A95AF8">
              <w:rPr>
                <w:webHidden/>
                <w:sz w:val="22"/>
              </w:rPr>
              <w:t>26</w:t>
            </w:r>
            <w:r w:rsidR="001B3F82" w:rsidRPr="00A95AF8">
              <w:rPr>
                <w:webHidden/>
                <w:sz w:val="22"/>
              </w:rPr>
              <w:fldChar w:fldCharType="end"/>
            </w:r>
          </w:hyperlink>
        </w:p>
        <w:p w14:paraId="2A9B24E4" w14:textId="77777777" w:rsidR="00A95AF8" w:rsidRDefault="001B3F82" w:rsidP="00A95AF8">
          <w:r w:rsidRPr="00A95AF8">
            <w:rPr>
              <w:b/>
              <w:bCs/>
              <w:noProof/>
              <w:sz w:val="22"/>
            </w:rPr>
            <w:fldChar w:fldCharType="end"/>
          </w:r>
        </w:p>
      </w:sdtContent>
    </w:sdt>
    <w:p w14:paraId="1CE30197" w14:textId="77777777" w:rsidR="00A95AF8" w:rsidRDefault="001B3F82" w:rsidP="00A95AF8">
      <w:pPr>
        <w:rPr>
          <w:b/>
          <w:sz w:val="32"/>
          <w:szCs w:val="32"/>
        </w:rPr>
      </w:pPr>
      <w:r>
        <w:rPr>
          <w:b/>
          <w:bCs/>
          <w:sz w:val="32"/>
          <w:szCs w:val="32"/>
          <w:lang w:val="es-US"/>
        </w:rPr>
        <w:br w:type="page"/>
      </w:r>
    </w:p>
    <w:p w14:paraId="4BC0D1A0" w14:textId="77777777" w:rsidR="00A95AF8" w:rsidRDefault="00A95AF8" w:rsidP="00A95AF8">
      <w:pPr>
        <w:pStyle w:val="Heading1"/>
        <w:sectPr w:rsidR="00A95AF8" w:rsidSect="00A95AF8">
          <w:footerReference w:type="first" r:id="rId11"/>
          <w:pgSz w:w="12240" w:h="15840"/>
          <w:pgMar w:top="1440" w:right="1800" w:bottom="1440" w:left="1800" w:header="720" w:footer="576"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p w14:paraId="3F36C3D0" w14:textId="77777777" w:rsidR="00A95AF8" w:rsidRPr="00A95AF8" w:rsidRDefault="001B3F82" w:rsidP="00A95AF8">
      <w:pPr>
        <w:pStyle w:val="Heading1"/>
        <w:rPr>
          <w:sz w:val="28"/>
          <w:lang w:val="es-ES"/>
        </w:rPr>
      </w:pPr>
      <w:bookmarkStart w:id="2" w:name="_Toc86218260"/>
      <w:r w:rsidRPr="00A95AF8">
        <w:rPr>
          <w:bCs/>
          <w:sz w:val="28"/>
          <w:lang w:val="es-US"/>
        </w:rPr>
        <w:lastRenderedPageBreak/>
        <w:t>INTRODUCCIÓN Y DESCARGO DE RESPONSABILIDAD</w:t>
      </w:r>
      <w:bookmarkEnd w:id="1"/>
      <w:bookmarkEnd w:id="0"/>
      <w:bookmarkEnd w:id="2"/>
    </w:p>
    <w:p w14:paraId="3302D07D" w14:textId="77777777" w:rsidR="00A95AF8" w:rsidRPr="00A95AF8" w:rsidRDefault="00A95AF8" w:rsidP="00A95AF8">
      <w:pPr>
        <w:tabs>
          <w:tab w:val="center" w:pos="4680"/>
        </w:tabs>
        <w:jc w:val="center"/>
        <w:rPr>
          <w:sz w:val="22"/>
          <w:lang w:val="es-ES"/>
        </w:rPr>
      </w:pPr>
    </w:p>
    <w:p w14:paraId="0E0521A8" w14:textId="660344CB" w:rsidR="00A95AF8" w:rsidRPr="00A95AF8" w:rsidRDefault="001B3F82" w:rsidP="00A95AF8">
      <w:pPr>
        <w:pStyle w:val="BodyText"/>
        <w:ind w:firstLine="720"/>
        <w:jc w:val="both"/>
        <w:rPr>
          <w:sz w:val="22"/>
          <w:lang w:val="es-ES"/>
        </w:rPr>
      </w:pPr>
      <w:r w:rsidRPr="00A95AF8">
        <w:rPr>
          <w:sz w:val="22"/>
          <w:lang w:val="es-US"/>
        </w:rPr>
        <w:t xml:space="preserve">¡Bienvenido!  Este Manual del Empleado (“Manual”) está diseñado para brindarle una visión general de las políticas y los procedimientos relacionados con su empleo en </w:t>
      </w:r>
      <w:proofErr w:type="spellStart"/>
      <w:r w:rsidR="00072DCC">
        <w:rPr>
          <w:sz w:val="22"/>
          <w:lang w:val="es-US"/>
        </w:rPr>
        <w:t>Best</w:t>
      </w:r>
      <w:proofErr w:type="spellEnd"/>
      <w:r w:rsidR="00072DCC">
        <w:rPr>
          <w:sz w:val="22"/>
          <w:lang w:val="es-US"/>
        </w:rPr>
        <w:t xml:space="preserve"> </w:t>
      </w:r>
      <w:proofErr w:type="spellStart"/>
      <w:r w:rsidR="00072DCC">
        <w:rPr>
          <w:sz w:val="22"/>
          <w:lang w:val="es-US"/>
        </w:rPr>
        <w:t>of</w:t>
      </w:r>
      <w:proofErr w:type="spellEnd"/>
      <w:r w:rsidR="00072DCC">
        <w:rPr>
          <w:sz w:val="22"/>
          <w:lang w:val="es-US"/>
        </w:rPr>
        <w:t xml:space="preserve"> </w:t>
      </w:r>
      <w:proofErr w:type="spellStart"/>
      <w:r w:rsidR="00072DCC">
        <w:rPr>
          <w:sz w:val="22"/>
          <w:lang w:val="es-US"/>
        </w:rPr>
        <w:t>Cluck</w:t>
      </w:r>
      <w:proofErr w:type="spellEnd"/>
      <w:r w:rsidR="00072DCC">
        <w:rPr>
          <w:sz w:val="22"/>
          <w:lang w:val="es-US"/>
        </w:rPr>
        <w:t>, LLC</w:t>
      </w:r>
      <w:r w:rsidRPr="00A95AF8">
        <w:rPr>
          <w:sz w:val="22"/>
          <w:lang w:val="es-US"/>
        </w:rPr>
        <w:t xml:space="preserve"> (la “Compañía”).  </w:t>
      </w:r>
    </w:p>
    <w:p w14:paraId="75E8E020" w14:textId="77777777" w:rsidR="00A95AF8" w:rsidRPr="00A95AF8" w:rsidRDefault="001B3F82" w:rsidP="00A95AF8">
      <w:pPr>
        <w:pStyle w:val="BodyText"/>
        <w:ind w:firstLine="720"/>
        <w:jc w:val="both"/>
        <w:rPr>
          <w:sz w:val="22"/>
          <w:szCs w:val="24"/>
          <w:lang w:val="es-ES"/>
        </w:rPr>
      </w:pPr>
      <w:r w:rsidRPr="00A95AF8">
        <w:rPr>
          <w:sz w:val="22"/>
          <w:lang w:val="es-US"/>
        </w:rPr>
        <w:t xml:space="preserve">Todos los empleados de la Compañía están sujetos a los términos y condiciones de las políticas que se encuentran en este Manual, y el empleo o la continuación del empleo después de recibir este Manual constituye su aceptación de cumplir con las políticas que se establecen en el presente.  </w:t>
      </w:r>
      <w:r w:rsidRPr="00A95AF8">
        <w:rPr>
          <w:sz w:val="22"/>
          <w:szCs w:val="24"/>
          <w:lang w:val="es-US"/>
        </w:rPr>
        <w:t>No todas las políticas y los procedimientos de la Compañía se establecen en este Manual.  Solo resumimos algunos de los más importantes y, cada vez que fue necesario, identificamos las políticas que se aplican a estados específicos.  Si tiene alguna pregunta o inquietud sobre este Manual o cualquier otra política o procedimiento, consulte a su Jefe, al Director de Distrito o al Director de Recursos Humanos.</w:t>
      </w:r>
    </w:p>
    <w:p w14:paraId="01EB3160" w14:textId="77777777" w:rsidR="00A95AF8" w:rsidRPr="00A95AF8" w:rsidRDefault="001B3F82" w:rsidP="00A95AF8">
      <w:pPr>
        <w:pStyle w:val="BodyText"/>
        <w:ind w:firstLine="720"/>
        <w:jc w:val="both"/>
        <w:rPr>
          <w:sz w:val="22"/>
          <w:lang w:val="es-ES"/>
        </w:rPr>
      </w:pPr>
      <w:r w:rsidRPr="00A95AF8">
        <w:rPr>
          <w:sz w:val="22"/>
          <w:lang w:val="es-US"/>
        </w:rPr>
        <w:t>Este Manual no crea un contrato de trabajo, ni explícito ni implícito, entre la Compañía y sus empleados, ni garantiza que el empleo tenga una duración específica.  Ningún contenido de este Manual del Empleado debe ser interpretado como una promesa o garantía de continuidad de empleo o de cualquier prestación.  La relación laboral entre la Compañía y sus empleados es a voluntad.  Esto significa que tanto el empleado como la Compañía pueden terminar la relación laboral en cualquier momento, con o sin causa o motivo.  Esta relación a voluntad no puede ser cambiada por ninguna declaración oral ni por ninguna declaración en este Manual y, en cambio, solo puede ser cambiada por un contrato de trabajo explícito firmado por el empleado y un ejecutivo o funcionario de la Compañía que tenga autoridad para vincular a la Compañía.</w:t>
      </w:r>
    </w:p>
    <w:p w14:paraId="36D1EC31" w14:textId="77777777" w:rsidR="00A95AF8" w:rsidRPr="00A95AF8" w:rsidRDefault="001B3F82" w:rsidP="00A95AF8">
      <w:pPr>
        <w:pStyle w:val="BodyText"/>
        <w:ind w:firstLine="720"/>
        <w:jc w:val="both"/>
        <w:rPr>
          <w:sz w:val="22"/>
          <w:lang w:val="es-ES"/>
        </w:rPr>
      </w:pPr>
      <w:r w:rsidRPr="00A95AF8">
        <w:rPr>
          <w:sz w:val="22"/>
          <w:lang w:val="es-US"/>
        </w:rPr>
        <w:t>Este Manual y sus políticas sustituyen y reemplazan a todos los manuales anteriores y a las políticas establecidas en esos manuales; y, además del acuerdo de arbitraje vinculante para ambas partes que la Compañía le solicitará que firme por separado, las políticas de este Manual están sujetas a cambios a discreción de la Compañía, al igual que todas las demás políticas, procedimientos, prestaciones u otros programas de la Compañía.</w:t>
      </w:r>
    </w:p>
    <w:p w14:paraId="2E5EF61C" w14:textId="77777777" w:rsidR="00A95AF8" w:rsidRPr="00A95AF8" w:rsidRDefault="001B3F82" w:rsidP="00A95AF8">
      <w:pPr>
        <w:pStyle w:val="BodyText"/>
        <w:ind w:firstLine="720"/>
        <w:jc w:val="both"/>
        <w:rPr>
          <w:sz w:val="22"/>
          <w:lang w:val="es-ES"/>
        </w:rPr>
      </w:pPr>
      <w:r w:rsidRPr="00A95AF8">
        <w:rPr>
          <w:sz w:val="22"/>
          <w:lang w:val="es-US"/>
        </w:rPr>
        <w:t xml:space="preserve">  Si alguna política de este Manual entra en conflicto con alguna ley federal, estadual o local aplicable, la Compañía cumplirá con la ley federal, estadual o local aplicable. Se espera que usted conozca y se familiarice con el contenido de este Manual.  Le pedimos que lo lea detenidamente.</w:t>
      </w:r>
    </w:p>
    <w:p w14:paraId="0C1466A5" w14:textId="77777777" w:rsidR="00A95AF8" w:rsidRPr="00A95AF8" w:rsidRDefault="001B3F82" w:rsidP="00A95AF8">
      <w:pPr>
        <w:pStyle w:val="Heading2Text"/>
        <w:rPr>
          <w:w w:val="100"/>
          <w:sz w:val="24"/>
          <w:lang w:val="es-ES"/>
        </w:rPr>
      </w:pPr>
      <w:bookmarkStart w:id="3" w:name="_Toc86218261"/>
      <w:bookmarkStart w:id="4" w:name="_Toc83027312"/>
      <w:bookmarkStart w:id="5" w:name="_Toc501547750"/>
      <w:bookmarkStart w:id="6" w:name="_Toc405448353"/>
      <w:bookmarkStart w:id="7" w:name="_Toc405380938"/>
      <w:bookmarkStart w:id="8" w:name="_Toc405285156"/>
      <w:bookmarkStart w:id="9" w:name="_Toc405283335"/>
      <w:r w:rsidRPr="00A95AF8">
        <w:rPr>
          <w:sz w:val="24"/>
          <w:lang w:val="es-US"/>
        </w:rPr>
        <w:t>Dónde dirigir las preguntas</w:t>
      </w:r>
      <w:bookmarkEnd w:id="3"/>
      <w:bookmarkEnd w:id="4"/>
      <w:bookmarkEnd w:id="5"/>
      <w:bookmarkEnd w:id="6"/>
      <w:bookmarkEnd w:id="7"/>
      <w:bookmarkEnd w:id="8"/>
      <w:bookmarkEnd w:id="9"/>
      <w:r w:rsidRPr="00A95AF8">
        <w:rPr>
          <w:b w:val="0"/>
          <w:bCs w:val="0"/>
          <w:sz w:val="24"/>
          <w:lang w:val="es-US"/>
        </w:rPr>
        <w:t xml:space="preserve">  </w:t>
      </w:r>
    </w:p>
    <w:p w14:paraId="05B26C96" w14:textId="77777777" w:rsidR="00A95AF8" w:rsidRPr="00A95AF8" w:rsidRDefault="001B3F82" w:rsidP="00A95AF8">
      <w:pPr>
        <w:pStyle w:val="BodyTextFirstIndent"/>
        <w:ind w:firstLine="720"/>
        <w:jc w:val="both"/>
        <w:rPr>
          <w:sz w:val="22"/>
          <w:lang w:val="es-ES"/>
        </w:rPr>
      </w:pPr>
      <w:bookmarkStart w:id="10" w:name="_DV_M117"/>
      <w:bookmarkEnd w:id="10"/>
      <w:r w:rsidRPr="00A95AF8">
        <w:rPr>
          <w:sz w:val="22"/>
          <w:lang w:val="es-US"/>
        </w:rPr>
        <w:t xml:space="preserve">La Compañía entiende que usted puede tener preguntas relacionadas con su empleo y este Manual.  En caso de que su jefe no pueda responder a una pregunta, le pedimos que dirija sus preguntas a la Línea Directa de la Compañía al </w:t>
      </w:r>
      <w:r w:rsidRPr="00A95AF8">
        <w:rPr>
          <w:b/>
          <w:bCs/>
          <w:sz w:val="22"/>
          <w:lang w:val="es-US"/>
        </w:rPr>
        <w:t xml:space="preserve">(972) 432-0456 </w:t>
      </w:r>
      <w:r w:rsidRPr="00A95AF8">
        <w:rPr>
          <w:sz w:val="22"/>
          <w:lang w:val="es-US"/>
        </w:rPr>
        <w:t>para obtener información adicional.</w:t>
      </w:r>
    </w:p>
    <w:p w14:paraId="28FC6327" w14:textId="77777777" w:rsidR="00A95AF8" w:rsidRPr="00A95AF8" w:rsidRDefault="0059700E" w:rsidP="00A95AF8">
      <w:pPr>
        <w:pStyle w:val="BodyTextFirstIndent"/>
        <w:jc w:val="center"/>
        <w:rPr>
          <w:rStyle w:val="Hyperlink"/>
          <w:sz w:val="22"/>
          <w:lang w:val="es-ES"/>
        </w:rPr>
      </w:pPr>
      <w:hyperlink r:id="rId12" w:history="1">
        <w:r w:rsidR="001B3F82" w:rsidRPr="00A95AF8">
          <w:rPr>
            <w:rStyle w:val="Hyperlink"/>
            <w:sz w:val="22"/>
            <w:lang w:val="es-US"/>
          </w:rPr>
          <w:t>WWW.ROCKSTRATEGIC.COM</w:t>
        </w:r>
      </w:hyperlink>
    </w:p>
    <w:p w14:paraId="75748C88" w14:textId="24EED4E1" w:rsidR="00A95AF8" w:rsidRPr="00A95AF8" w:rsidRDefault="001B3F82" w:rsidP="00A95AF8">
      <w:pPr>
        <w:pStyle w:val="BodyTextFirstIndent"/>
        <w:jc w:val="center"/>
        <w:rPr>
          <w:sz w:val="22"/>
          <w:lang w:val="es-ES"/>
        </w:rPr>
        <w:sectPr w:rsidR="00A95AF8" w:rsidRPr="00A95AF8" w:rsidSect="00A95AF8">
          <w:footerReference w:type="first" r:id="rId13"/>
          <w:pgSz w:w="12240" w:h="15840"/>
          <w:pgMar w:top="1440" w:right="1800" w:bottom="1440" w:left="1800" w:header="720" w:footer="576"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r w:rsidRPr="00A95AF8">
        <w:rPr>
          <w:sz w:val="22"/>
          <w:lang w:val="es-US"/>
        </w:rPr>
        <w:t xml:space="preserve">también es un recurso disponible las 24 horas para encontrar información y hacer preguntas sobre </w:t>
      </w:r>
      <w:proofErr w:type="spellStart"/>
      <w:r w:rsidR="00072DCC">
        <w:rPr>
          <w:sz w:val="22"/>
          <w:lang w:val="es-US"/>
        </w:rPr>
        <w:t>Best</w:t>
      </w:r>
      <w:proofErr w:type="spellEnd"/>
      <w:r w:rsidR="00072DCC">
        <w:rPr>
          <w:sz w:val="22"/>
          <w:lang w:val="es-US"/>
        </w:rPr>
        <w:t xml:space="preserve"> </w:t>
      </w:r>
      <w:proofErr w:type="spellStart"/>
      <w:r w:rsidR="00072DCC">
        <w:rPr>
          <w:sz w:val="22"/>
          <w:lang w:val="es-US"/>
        </w:rPr>
        <w:t>of</w:t>
      </w:r>
      <w:proofErr w:type="spellEnd"/>
      <w:r w:rsidR="00072DCC">
        <w:rPr>
          <w:sz w:val="22"/>
          <w:lang w:val="es-US"/>
        </w:rPr>
        <w:t xml:space="preserve"> </w:t>
      </w:r>
      <w:proofErr w:type="spellStart"/>
      <w:r w:rsidR="00072DCC">
        <w:rPr>
          <w:sz w:val="22"/>
          <w:lang w:val="es-US"/>
        </w:rPr>
        <w:t>Cluck</w:t>
      </w:r>
      <w:proofErr w:type="spellEnd"/>
      <w:r w:rsidR="00072DCC">
        <w:rPr>
          <w:sz w:val="22"/>
          <w:lang w:val="es-US"/>
        </w:rPr>
        <w:t>, LLC</w:t>
      </w:r>
      <w:r w:rsidRPr="00A95AF8">
        <w:rPr>
          <w:sz w:val="22"/>
          <w:lang w:val="es-US"/>
        </w:rPr>
        <w:t xml:space="preserve"> y su empleo y para encontrar la última versión del Manual del Empleado.</w:t>
      </w:r>
    </w:p>
    <w:p w14:paraId="1340348C" w14:textId="77777777" w:rsidR="00A95AF8" w:rsidRPr="00A95AF8" w:rsidRDefault="001B3F82" w:rsidP="00A95AF8">
      <w:pPr>
        <w:pStyle w:val="Heading1"/>
        <w:spacing w:after="120"/>
        <w:rPr>
          <w:sz w:val="28"/>
          <w:lang w:val="es-ES"/>
        </w:rPr>
      </w:pPr>
      <w:bookmarkStart w:id="11" w:name="_Toc509355025"/>
      <w:bookmarkStart w:id="12" w:name="_Toc509354262"/>
      <w:bookmarkStart w:id="13" w:name="_Toc86218262"/>
      <w:bookmarkStart w:id="14" w:name="_Toc83027313"/>
      <w:bookmarkStart w:id="15" w:name="_Toc471213698"/>
      <w:bookmarkStart w:id="16" w:name="_Toc469913650"/>
      <w:r w:rsidRPr="00A95AF8">
        <w:rPr>
          <w:bCs/>
          <w:sz w:val="28"/>
          <w:lang w:val="es-US"/>
        </w:rPr>
        <w:lastRenderedPageBreak/>
        <w:t>SECCIÓN 1:</w:t>
      </w:r>
      <w:bookmarkEnd w:id="11"/>
      <w:bookmarkEnd w:id="12"/>
      <w:r w:rsidRPr="00A95AF8">
        <w:rPr>
          <w:bCs/>
          <w:sz w:val="28"/>
          <w:lang w:val="es-US"/>
        </w:rPr>
        <w:t xml:space="preserve">  POLÍTICAS GENERALES DE EMPLEO</w:t>
      </w:r>
      <w:bookmarkEnd w:id="13"/>
      <w:bookmarkEnd w:id="14"/>
      <w:bookmarkEnd w:id="15"/>
      <w:bookmarkEnd w:id="16"/>
    </w:p>
    <w:p w14:paraId="212C8B25" w14:textId="77777777" w:rsidR="00A95AF8" w:rsidRPr="00A95AF8" w:rsidRDefault="00A95AF8" w:rsidP="00A95AF8">
      <w:pPr>
        <w:rPr>
          <w:sz w:val="22"/>
          <w:lang w:val="es-ES"/>
        </w:rPr>
      </w:pPr>
    </w:p>
    <w:p w14:paraId="44E2CB54" w14:textId="77777777" w:rsidR="00A95AF8" w:rsidRPr="00A95AF8" w:rsidRDefault="001B3F82" w:rsidP="00A95AF8">
      <w:pPr>
        <w:pStyle w:val="Heading2"/>
        <w:rPr>
          <w:sz w:val="22"/>
          <w:lang w:val="es-ES"/>
        </w:rPr>
      </w:pPr>
      <w:bookmarkStart w:id="17" w:name="_Toc86218263"/>
      <w:bookmarkStart w:id="18" w:name="_Toc83027314"/>
      <w:bookmarkStart w:id="19" w:name="_Toc471213699"/>
      <w:bookmarkStart w:id="20" w:name="_Toc469913651"/>
      <w:r w:rsidRPr="00A95AF8">
        <w:rPr>
          <w:bCs/>
          <w:sz w:val="22"/>
          <w:lang w:val="es-US"/>
        </w:rPr>
        <w:t>1.1</w:t>
      </w:r>
      <w:r w:rsidRPr="00A95AF8">
        <w:rPr>
          <w:bCs/>
          <w:sz w:val="22"/>
          <w:lang w:val="es-US"/>
        </w:rPr>
        <w:tab/>
        <w:t>IGUALDAD DE OPORTUNIDADES EN EL EMPLEO</w:t>
      </w:r>
      <w:bookmarkEnd w:id="17"/>
      <w:bookmarkEnd w:id="18"/>
      <w:bookmarkEnd w:id="19"/>
      <w:bookmarkEnd w:id="20"/>
    </w:p>
    <w:p w14:paraId="4B9F3AE5" w14:textId="77777777" w:rsidR="00A95AF8" w:rsidRPr="009404D6" w:rsidRDefault="001B3F82" w:rsidP="00A95AF8">
      <w:pPr>
        <w:pStyle w:val="BodyText"/>
        <w:ind w:firstLine="720"/>
        <w:jc w:val="both"/>
        <w:rPr>
          <w:lang w:val="es-ES"/>
        </w:rPr>
      </w:pPr>
      <w:r>
        <w:rPr>
          <w:lang w:val="es-US"/>
        </w:rPr>
        <w:t>La Compañía es un empleador que ofrece igualdad de oportunidades y se compromete a seleccionar y retener a las personas mejor calificadas según las calificaciones relacionadas con el trabajo, independientemente de la raza, el sexo, el color, la religión, el origen nacional, la edad, la orientación sexual, la condición de militar y/o veterano de guerra, las discapacidades o cualquier otra característica protegida por la legislación local, estadual o federal aplicable.  Este compromiso incluye el reclutamiento, la selección, los traslados, los ascensos, la planificación de horarios, las medidas correctivas, la compensación, las prestaciones, la desvinculación o cualquier otro término y/o condición de empleo.</w:t>
      </w:r>
    </w:p>
    <w:p w14:paraId="36A333D1" w14:textId="77777777" w:rsidR="00A95AF8" w:rsidRPr="00A95AF8" w:rsidRDefault="001B3F82" w:rsidP="00A95AF8">
      <w:pPr>
        <w:pStyle w:val="Heading2"/>
        <w:rPr>
          <w:sz w:val="22"/>
          <w:lang w:val="es-ES"/>
        </w:rPr>
      </w:pPr>
      <w:bookmarkStart w:id="21" w:name="_Toc86218264"/>
      <w:bookmarkStart w:id="22" w:name="_Toc83027315"/>
      <w:bookmarkStart w:id="23" w:name="_Toc471213700"/>
      <w:bookmarkStart w:id="24" w:name="_Toc469913652"/>
      <w:bookmarkStart w:id="25" w:name="_Toc461806665"/>
      <w:r w:rsidRPr="00A95AF8">
        <w:rPr>
          <w:bCs/>
          <w:sz w:val="22"/>
          <w:lang w:val="es-US"/>
        </w:rPr>
        <w:t>1.2</w:t>
      </w:r>
      <w:r w:rsidRPr="00A95AF8">
        <w:rPr>
          <w:bCs/>
          <w:sz w:val="22"/>
          <w:lang w:val="es-US"/>
        </w:rPr>
        <w:tab/>
        <w:t>EMPLEO A VOLUNTAD</w:t>
      </w:r>
      <w:bookmarkEnd w:id="21"/>
      <w:bookmarkEnd w:id="22"/>
      <w:bookmarkEnd w:id="23"/>
      <w:bookmarkEnd w:id="24"/>
      <w:bookmarkEnd w:id="25"/>
    </w:p>
    <w:p w14:paraId="2E079D7D" w14:textId="77777777" w:rsidR="00A95AF8" w:rsidRPr="009404D6" w:rsidRDefault="001B3F82" w:rsidP="00A95AF8">
      <w:pPr>
        <w:pStyle w:val="BodyText"/>
        <w:ind w:firstLine="720"/>
        <w:jc w:val="both"/>
        <w:rPr>
          <w:lang w:val="es-ES"/>
        </w:rPr>
      </w:pPr>
      <w:r>
        <w:rPr>
          <w:lang w:val="es-US"/>
        </w:rPr>
        <w:t>Todos los empleados de la Compañía son empleados a voluntad y este Manual no crea un contrato de trabajo.  A menos que tenga un acuerdo de empleo individual y por escrito por un período de tiempo definido que esté firmado por usted y un representante autorizado de la Compañía, usted o la Compañía pueden terminar su empleo en cualquier momento, por cualquier motivo que no esté prohibido por ley, con o sin causa y con o sin previo aviso.  Si no existe este acuerdo, el único contrato de trabajo entre usted y la Compañía es el acuerdo de que su empleo es a voluntad.</w:t>
      </w:r>
    </w:p>
    <w:p w14:paraId="75317F9A" w14:textId="77777777" w:rsidR="00A95AF8" w:rsidRPr="00A95AF8" w:rsidRDefault="001B3F82" w:rsidP="00A95AF8">
      <w:pPr>
        <w:pStyle w:val="Heading2"/>
        <w:rPr>
          <w:sz w:val="22"/>
          <w:lang w:val="es-ES"/>
        </w:rPr>
      </w:pPr>
      <w:bookmarkStart w:id="26" w:name="_Toc86218265"/>
      <w:bookmarkStart w:id="27" w:name="_Toc83027316"/>
      <w:bookmarkStart w:id="28" w:name="_Toc471213701"/>
      <w:bookmarkStart w:id="29" w:name="_Toc469913653"/>
      <w:bookmarkStart w:id="30" w:name="_Toc461806667"/>
      <w:r w:rsidRPr="00A95AF8">
        <w:rPr>
          <w:bCs/>
          <w:sz w:val="22"/>
          <w:lang w:val="es-US"/>
        </w:rPr>
        <w:t>1.3</w:t>
      </w:r>
      <w:r w:rsidRPr="00A95AF8">
        <w:rPr>
          <w:bCs/>
          <w:sz w:val="22"/>
          <w:lang w:val="es-US"/>
        </w:rPr>
        <w:tab/>
        <w:t>CUMPLIMIENTO CON LA LEY DE INMIGRACIÓN</w:t>
      </w:r>
      <w:bookmarkEnd w:id="26"/>
      <w:bookmarkEnd w:id="27"/>
      <w:bookmarkEnd w:id="28"/>
      <w:bookmarkEnd w:id="29"/>
      <w:bookmarkEnd w:id="30"/>
    </w:p>
    <w:p w14:paraId="06F923D2" w14:textId="77777777" w:rsidR="00A95AF8" w:rsidRPr="009404D6" w:rsidRDefault="001B3F82" w:rsidP="00A95AF8">
      <w:pPr>
        <w:pStyle w:val="BodyText"/>
        <w:ind w:firstLine="720"/>
        <w:jc w:val="both"/>
        <w:rPr>
          <w:lang w:val="es-ES"/>
        </w:rPr>
      </w:pPr>
      <w:r>
        <w:rPr>
          <w:lang w:val="es-US"/>
        </w:rPr>
        <w:t xml:space="preserve">La Compañía cumple con la Ley de Reforma y Control de la Inmigración de 1986 y la legislación estadual aplicable.  La Compañía no discrimina de manera ilegal por motivos de ciudadanía u origen nacional.  Todos los empleados nuevos, como condición para el empleo, deben completar el Formulario I-9 de Elegibilidad y Verificación de Empleo y proporcionar la documentación que establezca su identidad y elegibilidad para el empleo.  Los empleados anteriores que vuelvan a ser contratados también deberán completar el Formulario I-9 en caso de que aún no lo hayan hecho con la </w:t>
      </w:r>
      <w:r>
        <w:rPr>
          <w:color w:val="000000"/>
          <w:lang w:val="es-US"/>
        </w:rPr>
        <w:t>Compañía</w:t>
      </w:r>
      <w:r>
        <w:rPr>
          <w:lang w:val="es-US"/>
        </w:rPr>
        <w:t xml:space="preserve"> en los últimos tres (3) años o en caso de que su formulario I-9 anterior ya no sea válido.  Un empleado puede plantear preguntas o inquietudes sobre la ley de inmigración o su cumplimiento sin temor a recibir represalias ilegales.</w:t>
      </w:r>
    </w:p>
    <w:p w14:paraId="1EDFDFEB" w14:textId="77777777" w:rsidR="00A95AF8" w:rsidRPr="00A95AF8" w:rsidRDefault="001B3F82" w:rsidP="00A95AF8">
      <w:pPr>
        <w:pStyle w:val="Heading2"/>
        <w:rPr>
          <w:sz w:val="22"/>
          <w:lang w:val="es-ES"/>
        </w:rPr>
      </w:pPr>
      <w:bookmarkStart w:id="31" w:name="_Toc86218266"/>
      <w:bookmarkStart w:id="32" w:name="_Toc83027317"/>
      <w:bookmarkStart w:id="33" w:name="_Toc471213702"/>
      <w:bookmarkStart w:id="34" w:name="_Toc469913654"/>
      <w:bookmarkStart w:id="35" w:name="_Toc461806668"/>
      <w:r w:rsidRPr="00A95AF8">
        <w:rPr>
          <w:bCs/>
          <w:sz w:val="22"/>
          <w:lang w:val="es-US"/>
        </w:rPr>
        <w:t>1.4</w:t>
      </w:r>
      <w:r w:rsidRPr="00A95AF8">
        <w:rPr>
          <w:bCs/>
          <w:sz w:val="22"/>
          <w:lang w:val="es-US"/>
        </w:rPr>
        <w:tab/>
        <w:t>ADAPTACIONES RAZONABLES</w:t>
      </w:r>
      <w:bookmarkEnd w:id="31"/>
      <w:bookmarkEnd w:id="32"/>
      <w:bookmarkEnd w:id="33"/>
      <w:bookmarkEnd w:id="34"/>
      <w:bookmarkEnd w:id="35"/>
    </w:p>
    <w:p w14:paraId="0D9E0FCB" w14:textId="77777777" w:rsidR="00A95AF8" w:rsidRPr="009404D6" w:rsidRDefault="001B3F82" w:rsidP="00A95AF8">
      <w:pPr>
        <w:pStyle w:val="Heading3"/>
        <w:rPr>
          <w:lang w:val="es-ES"/>
        </w:rPr>
      </w:pPr>
      <w:bookmarkStart w:id="36" w:name="_Toc86218267"/>
      <w:bookmarkStart w:id="37" w:name="_Toc83027318"/>
      <w:bookmarkStart w:id="38" w:name="_Toc469913655"/>
      <w:bookmarkStart w:id="39" w:name="_Toc461806669"/>
      <w:r>
        <w:rPr>
          <w:bCs/>
          <w:iCs/>
          <w:lang w:val="es-US"/>
        </w:rPr>
        <w:t>Ley para Estadounidenses con Discapacidades</w:t>
      </w:r>
      <w:bookmarkEnd w:id="36"/>
      <w:bookmarkEnd w:id="37"/>
      <w:bookmarkEnd w:id="38"/>
      <w:bookmarkEnd w:id="39"/>
    </w:p>
    <w:p w14:paraId="03D094EC" w14:textId="77777777" w:rsidR="00A95AF8" w:rsidRPr="009404D6" w:rsidRDefault="001B3F82" w:rsidP="00A95AF8">
      <w:pPr>
        <w:pStyle w:val="BodyText"/>
        <w:ind w:firstLine="720"/>
        <w:jc w:val="both"/>
        <w:rPr>
          <w:lang w:val="es-ES"/>
        </w:rPr>
      </w:pPr>
      <w:r>
        <w:rPr>
          <w:lang w:val="es-US"/>
        </w:rPr>
        <w:t>La Compañía se compromete a cumplir totalmente con la Ley para Estadounidenses con Discapacidades (“ADA”) y la Enmienda de la Ley para Estadounidenses con Discapacidades (“ADAAA”), las leyes estaduales y locales, así como a garantizar la igualdad de oportunidades para las personas calificadas que tengan discapacidades en lo que respecta a las prácticas de empleo de la Compañía.</w:t>
      </w:r>
    </w:p>
    <w:p w14:paraId="73EDE1B8" w14:textId="77777777" w:rsidR="00A95AF8" w:rsidRPr="009404D6" w:rsidRDefault="001B3F82" w:rsidP="00A95AF8">
      <w:pPr>
        <w:pStyle w:val="BodyText"/>
        <w:ind w:firstLine="720"/>
        <w:jc w:val="both"/>
        <w:rPr>
          <w:lang w:val="es-ES"/>
        </w:rPr>
      </w:pPr>
      <w:r>
        <w:rPr>
          <w:lang w:val="es-US"/>
        </w:rPr>
        <w:t xml:space="preserve">La Compañía participa en el proceso interactivo e intenta proporcionar adaptaciones razonables a las personas calificadas que tengan una discapacidad que sean empleados o solicitantes de empleo según la definición de la ADA y la ADAAA, siempre que estas adaptaciones </w:t>
      </w:r>
      <w:r>
        <w:rPr>
          <w:lang w:val="es-US"/>
        </w:rPr>
        <w:lastRenderedPageBreak/>
        <w:t xml:space="preserve">no constituyan una dificultad excesiva para la Compañía y/o que el empleado no suponga una amenaza directa para sí mismo o para terceros.  Los empleados que tengan una discapacidad que consideren que necesitan una adaptación razonable para realizar las funciones esenciales de su trabajo deben dirigir sus preguntas al Director de Oficina para iniciar el proceso interactivo.  </w:t>
      </w:r>
    </w:p>
    <w:p w14:paraId="07F954B2" w14:textId="77777777" w:rsidR="00A95AF8" w:rsidRPr="009404D6" w:rsidRDefault="001B3F82" w:rsidP="00A95AF8">
      <w:pPr>
        <w:pStyle w:val="Heading3"/>
        <w:rPr>
          <w:lang w:val="es-ES"/>
        </w:rPr>
      </w:pPr>
      <w:bookmarkStart w:id="40" w:name="_Toc86218268"/>
      <w:bookmarkStart w:id="41" w:name="_Toc83027319"/>
      <w:bookmarkStart w:id="42" w:name="_Toc469913656"/>
      <w:bookmarkStart w:id="43" w:name="_Toc461806670"/>
      <w:r>
        <w:rPr>
          <w:bCs/>
          <w:iCs/>
          <w:lang w:val="es-US"/>
        </w:rPr>
        <w:t>Adaptaciones religiosas</w:t>
      </w:r>
      <w:bookmarkEnd w:id="40"/>
      <w:bookmarkEnd w:id="41"/>
      <w:bookmarkEnd w:id="42"/>
      <w:bookmarkEnd w:id="43"/>
    </w:p>
    <w:p w14:paraId="0332E618" w14:textId="77777777" w:rsidR="00A95AF8" w:rsidRPr="009404D6" w:rsidRDefault="001B3F82" w:rsidP="00A95AF8">
      <w:pPr>
        <w:pStyle w:val="BodyText"/>
        <w:ind w:firstLine="720"/>
        <w:jc w:val="both"/>
        <w:rPr>
          <w:lang w:val="es-ES"/>
        </w:rPr>
      </w:pPr>
      <w:r>
        <w:rPr>
          <w:lang w:val="es-US"/>
        </w:rPr>
        <w:t>La Compañía se compromete a cumplir totalmente con el Título VII de la Ley de Derechos Civiles de 1964, en su versión enmendada, para incluir las creencias, conmemoraciones y prácticas religiosas genuinas de todos los empleados en lo que respecta a las prácticas de empleo de la Compañía.  La Compañía hará todos los intentos razonables para realizar adaptaciones para las creencias, conmemoraciones y prácticas religiosas genuinas de un empleado, en caso de que esta adaptación esté disponible y no constituya una dificultad excesiva para la Compañía.  Los empleados deben dirigir sus preguntas sobre las adaptaciones religiosas al Director de Oficina.</w:t>
      </w:r>
    </w:p>
    <w:p w14:paraId="52B1C763" w14:textId="77777777" w:rsidR="00A95AF8" w:rsidRPr="009404D6" w:rsidRDefault="001B3F82" w:rsidP="00A95AF8">
      <w:pPr>
        <w:pStyle w:val="Heading3"/>
        <w:rPr>
          <w:lang w:val="es-ES"/>
        </w:rPr>
      </w:pPr>
      <w:bookmarkStart w:id="44" w:name="_Toc86218269"/>
      <w:bookmarkStart w:id="45" w:name="_Toc83027320"/>
      <w:bookmarkStart w:id="46" w:name="_Toc469913657"/>
      <w:bookmarkStart w:id="47" w:name="_Toc461806671"/>
      <w:r>
        <w:rPr>
          <w:bCs/>
          <w:iCs/>
          <w:lang w:val="es-US"/>
        </w:rPr>
        <w:t>Adaptaciones por embarazo</w:t>
      </w:r>
      <w:bookmarkEnd w:id="44"/>
      <w:bookmarkEnd w:id="45"/>
      <w:bookmarkEnd w:id="46"/>
      <w:bookmarkEnd w:id="47"/>
    </w:p>
    <w:p w14:paraId="093B024D" w14:textId="77777777" w:rsidR="00A95AF8" w:rsidRPr="009404D6" w:rsidRDefault="001B3F82" w:rsidP="00A95AF8">
      <w:pPr>
        <w:pStyle w:val="BodyText"/>
        <w:ind w:firstLine="720"/>
        <w:jc w:val="both"/>
        <w:rPr>
          <w:lang w:val="es-ES"/>
        </w:rPr>
      </w:pPr>
      <w:r>
        <w:rPr>
          <w:lang w:val="es-US"/>
        </w:rPr>
        <w:t>La Compañía se compromete a realizar adaptaciones para las personas gestantes en la medida en que lo exija la ley. Estas deben dirigir sus preguntas sobre las adaptaciones por embarazo a Recursos Humanos.</w:t>
      </w:r>
    </w:p>
    <w:p w14:paraId="37D40C94" w14:textId="77777777" w:rsidR="00A95AF8" w:rsidRPr="00A95AF8" w:rsidRDefault="001B3F82" w:rsidP="00A95AF8">
      <w:pPr>
        <w:pStyle w:val="Heading2"/>
        <w:rPr>
          <w:sz w:val="22"/>
          <w:lang w:val="es-ES"/>
        </w:rPr>
      </w:pPr>
      <w:bookmarkStart w:id="48" w:name="_Toc86218270"/>
      <w:bookmarkStart w:id="49" w:name="_Toc83027321"/>
      <w:bookmarkStart w:id="50" w:name="_Toc471213703"/>
      <w:bookmarkStart w:id="51" w:name="_Toc469913658"/>
      <w:r w:rsidRPr="00A95AF8">
        <w:rPr>
          <w:bCs/>
          <w:sz w:val="22"/>
          <w:lang w:val="es-US"/>
        </w:rPr>
        <w:t>1.5</w:t>
      </w:r>
      <w:r w:rsidRPr="00A95AF8">
        <w:rPr>
          <w:bCs/>
          <w:sz w:val="22"/>
          <w:lang w:val="es-US"/>
        </w:rPr>
        <w:tab/>
        <w:t>PROHIBICIÓN DE LA DISCRIMINACIÓN, ACOSO Y REPRESALIAS</w:t>
      </w:r>
      <w:bookmarkEnd w:id="48"/>
      <w:bookmarkEnd w:id="49"/>
      <w:bookmarkEnd w:id="50"/>
      <w:bookmarkEnd w:id="51"/>
    </w:p>
    <w:p w14:paraId="5CF363FA" w14:textId="77777777" w:rsidR="00A95AF8" w:rsidRPr="009404D6" w:rsidRDefault="001B3F82" w:rsidP="00A95AF8">
      <w:pPr>
        <w:pStyle w:val="BodyText"/>
        <w:ind w:firstLine="720"/>
        <w:jc w:val="both"/>
        <w:rPr>
          <w:lang w:val="es-ES"/>
        </w:rPr>
      </w:pPr>
      <w:r>
        <w:rPr>
          <w:lang w:val="es-US"/>
        </w:rPr>
        <w:t>La Compañía prohíbe la discriminación ilegal, el acoso, las represalias y otras formas de conducta ilegal o poco ética por parte de cualquier empleado contra cualquier otro empleado, cliente, proveedor o tercero. Esta política establece ejemplos de los tipos de conducta que se encuentran prohibidos por nuestras políticas, así como los procedimientos para manejar las preguntas o las quejas.</w:t>
      </w:r>
    </w:p>
    <w:p w14:paraId="004F6257" w14:textId="77777777" w:rsidR="00A95AF8" w:rsidRPr="009404D6" w:rsidRDefault="001B3F82" w:rsidP="00A95AF8">
      <w:pPr>
        <w:pStyle w:val="Heading3"/>
        <w:rPr>
          <w:lang w:val="es-ES"/>
        </w:rPr>
      </w:pPr>
      <w:bookmarkStart w:id="52" w:name="_Toc86218271"/>
      <w:bookmarkStart w:id="53" w:name="_Toc83027322"/>
      <w:bookmarkStart w:id="54" w:name="_Toc469913659"/>
      <w:bookmarkStart w:id="55" w:name="_Toc461806673"/>
      <w:r>
        <w:rPr>
          <w:bCs/>
          <w:iCs/>
          <w:lang w:val="es-US"/>
        </w:rPr>
        <w:t>Conducta prohibida</w:t>
      </w:r>
      <w:bookmarkEnd w:id="52"/>
      <w:bookmarkEnd w:id="53"/>
      <w:bookmarkEnd w:id="54"/>
      <w:bookmarkEnd w:id="55"/>
    </w:p>
    <w:p w14:paraId="007C4208" w14:textId="77777777" w:rsidR="00A95AF8" w:rsidRPr="009404D6" w:rsidRDefault="001B3F82" w:rsidP="00A95AF8">
      <w:pPr>
        <w:pStyle w:val="BodyText"/>
        <w:ind w:firstLine="720"/>
        <w:jc w:val="both"/>
        <w:rPr>
          <w:lang w:val="es-ES"/>
        </w:rPr>
      </w:pPr>
      <w:r>
        <w:rPr>
          <w:lang w:val="es-US"/>
        </w:rPr>
        <w:t>La Compañía prohíbe cualquier conducta de acoso o discriminación por motivos de raza, color, religión, sexo, embarazo, edad, origen nacional, discapacidad, condición de veterano de guerra, actividad protegida (como oponerse a la discriminación prohibida) o cualquier otro motivo prohibido por la legislación local, estadual o federal. El acoso sexual y otras formas de acoso se presentan de múltiples maneras y pueden estar dirigidos contra hombres o mujeres. La Compañía espera que todos los empleados actúen con profesionalismo en todo momento y que utilicen el procedimiento de presentación de quejas que se detalla a continuación si consideran que se produjo una conducta inapropiada en la Compañía.</w:t>
      </w:r>
    </w:p>
    <w:p w14:paraId="39FDD6A5" w14:textId="77777777" w:rsidR="00A95AF8" w:rsidRPr="009404D6" w:rsidRDefault="001B3F82" w:rsidP="00A95AF8">
      <w:pPr>
        <w:pStyle w:val="BodyText"/>
        <w:ind w:firstLine="720"/>
        <w:jc w:val="both"/>
        <w:rPr>
          <w:lang w:val="es-ES"/>
        </w:rPr>
      </w:pPr>
      <w:r>
        <w:rPr>
          <w:lang w:val="es-US"/>
        </w:rPr>
        <w:t>Las conductas prohibidas incluyen, entre otras, las siguientes:</w:t>
      </w:r>
    </w:p>
    <w:p w14:paraId="5A204075" w14:textId="77777777" w:rsidR="00A95AF8" w:rsidRPr="009404D6" w:rsidRDefault="001B3F82" w:rsidP="00A95AF8">
      <w:pPr>
        <w:kinsoku w:val="0"/>
        <w:spacing w:after="120"/>
        <w:ind w:left="1440" w:right="720" w:hanging="720"/>
        <w:jc w:val="both"/>
        <w:rPr>
          <w:lang w:val="es-ES"/>
        </w:rPr>
      </w:pPr>
      <w:r>
        <w:rPr>
          <w:lang w:val="es-US"/>
        </w:rPr>
        <w:t>►</w:t>
      </w:r>
      <w:r>
        <w:rPr>
          <w:lang w:val="es-US"/>
        </w:rPr>
        <w:tab/>
        <w:t>las declaraciones despectivas o agresivas, los comentarios, los insultos o los gestos sobre las características protegidas de una persona;</w:t>
      </w:r>
    </w:p>
    <w:p w14:paraId="2255B6BA" w14:textId="77777777" w:rsidR="00A95AF8" w:rsidRPr="009404D6" w:rsidRDefault="001B3F82" w:rsidP="00A95AF8">
      <w:pPr>
        <w:kinsoku w:val="0"/>
        <w:spacing w:after="120"/>
        <w:ind w:left="1440" w:right="720" w:hanging="720"/>
        <w:jc w:val="both"/>
        <w:rPr>
          <w:lang w:val="es-ES"/>
        </w:rPr>
      </w:pPr>
      <w:r>
        <w:rPr>
          <w:lang w:val="es-US"/>
        </w:rPr>
        <w:t>►</w:t>
      </w:r>
      <w:r>
        <w:rPr>
          <w:lang w:val="es-US"/>
        </w:rPr>
        <w:tab/>
        <w:t>las burlas, las ridiculizaciones o las imitaciones de la cultura, el acento, la apariencia o las costumbres de otra persona;</w:t>
      </w:r>
    </w:p>
    <w:p w14:paraId="4D4FB877" w14:textId="77777777" w:rsidR="00A95AF8" w:rsidRPr="009404D6" w:rsidRDefault="001B3F82" w:rsidP="00A95AF8">
      <w:pPr>
        <w:kinsoku w:val="0"/>
        <w:spacing w:after="120"/>
        <w:ind w:left="1440" w:right="720" w:hanging="720"/>
        <w:jc w:val="both"/>
        <w:rPr>
          <w:lang w:val="es-ES"/>
        </w:rPr>
      </w:pPr>
      <w:r>
        <w:rPr>
          <w:lang w:val="es-US"/>
        </w:rPr>
        <w:t>►</w:t>
      </w:r>
      <w:r>
        <w:rPr>
          <w:lang w:val="es-US"/>
        </w:rPr>
        <w:tab/>
        <w:t>los epítetos, los insultos o los estereotipos negativos en función de una categoría protegida;</w:t>
      </w:r>
    </w:p>
    <w:p w14:paraId="06647E3B" w14:textId="77777777" w:rsidR="00A95AF8" w:rsidRPr="009404D6" w:rsidRDefault="001B3F82" w:rsidP="00A95AF8">
      <w:pPr>
        <w:kinsoku w:val="0"/>
        <w:spacing w:after="120"/>
        <w:ind w:left="1440" w:right="720" w:hanging="720"/>
        <w:jc w:val="both"/>
        <w:rPr>
          <w:lang w:val="es-ES"/>
        </w:rPr>
      </w:pPr>
      <w:r>
        <w:rPr>
          <w:lang w:val="es-US"/>
        </w:rPr>
        <w:lastRenderedPageBreak/>
        <w:t>►</w:t>
      </w:r>
      <w:r>
        <w:rPr>
          <w:lang w:val="es-US"/>
        </w:rPr>
        <w:tab/>
        <w:t xml:space="preserve">la colocación o distribución material escrito o gráfico que denigre o muestre hostilidad o aversión hacia una persona o grupo de personas, en función de una característica protegida, en paredes, carteleras o en cualquier otro lugar en las instalaciones de la Compañía o se distribuya en el lugar de trabajo; </w:t>
      </w:r>
    </w:p>
    <w:p w14:paraId="584B5E78" w14:textId="77777777" w:rsidR="00A95AF8" w:rsidRPr="009404D6" w:rsidRDefault="001B3F82" w:rsidP="00A95AF8">
      <w:pPr>
        <w:kinsoku w:val="0"/>
        <w:spacing w:after="120"/>
        <w:ind w:left="1440" w:right="720" w:hanging="720"/>
        <w:jc w:val="both"/>
        <w:rPr>
          <w:lang w:val="es-ES"/>
        </w:rPr>
      </w:pPr>
      <w:r>
        <w:rPr>
          <w:lang w:val="es-US"/>
        </w:rPr>
        <w:t>►</w:t>
      </w:r>
      <w:r>
        <w:rPr>
          <w:lang w:val="es-US"/>
        </w:rPr>
        <w:tab/>
        <w:t>el uso de lenguaje provocativo y otros comportamientos, como manoseos, palmaditas, pellizcos o roces;</w:t>
      </w:r>
    </w:p>
    <w:p w14:paraId="5E7414E8" w14:textId="77777777" w:rsidR="00A95AF8" w:rsidRPr="009404D6" w:rsidRDefault="001B3F82" w:rsidP="00A95AF8">
      <w:pPr>
        <w:kinsoku w:val="0"/>
        <w:spacing w:after="120"/>
        <w:ind w:left="1440" w:right="720" w:hanging="720"/>
        <w:jc w:val="both"/>
        <w:rPr>
          <w:lang w:val="es-ES"/>
        </w:rPr>
      </w:pPr>
      <w:r>
        <w:rPr>
          <w:lang w:val="es-US"/>
        </w:rPr>
        <w:t>►</w:t>
      </w:r>
      <w:r>
        <w:rPr>
          <w:lang w:val="es-US"/>
        </w:rPr>
        <w:tab/>
        <w:t>las conductas que interfieran con el desempeño laboral o que creen un ambiente de trabajo ofensivo o intimidatorio;</w:t>
      </w:r>
    </w:p>
    <w:p w14:paraId="2652F707" w14:textId="77777777" w:rsidR="00A95AF8" w:rsidRPr="009404D6" w:rsidRDefault="001B3F82" w:rsidP="00A95AF8">
      <w:pPr>
        <w:kinsoku w:val="0"/>
        <w:spacing w:after="120"/>
        <w:ind w:left="1440" w:right="720" w:hanging="720"/>
        <w:jc w:val="both"/>
        <w:rPr>
          <w:lang w:val="es-ES"/>
        </w:rPr>
      </w:pPr>
      <w:r>
        <w:rPr>
          <w:lang w:val="es-US"/>
        </w:rPr>
        <w:t>►</w:t>
      </w:r>
      <w:r>
        <w:rPr>
          <w:lang w:val="es-US"/>
        </w:rPr>
        <w:tab/>
        <w:t>los coqueteos no deseados, las solicitudes de favores sexuales, las insinuaciones o proposiciones sexuales, las solicitudes de “citas” y otras conductas verbales o físicas de índole sexual;</w:t>
      </w:r>
    </w:p>
    <w:p w14:paraId="57DB8CDA" w14:textId="77777777" w:rsidR="00A95AF8" w:rsidRPr="009404D6" w:rsidRDefault="001B3F82" w:rsidP="00A95AF8">
      <w:pPr>
        <w:kinsoku w:val="0"/>
        <w:spacing w:after="120"/>
        <w:ind w:left="1440" w:right="720" w:hanging="720"/>
        <w:jc w:val="both"/>
        <w:rPr>
          <w:lang w:val="es-ES"/>
        </w:rPr>
      </w:pPr>
      <w:r>
        <w:rPr>
          <w:lang w:val="es-US"/>
        </w:rPr>
        <w:t>►</w:t>
      </w:r>
      <w:r>
        <w:rPr>
          <w:lang w:val="es-US"/>
        </w:rPr>
        <w:tab/>
        <w:t>la exhibición de imágenes provocativas o sexualmente explícitas (incluidas las fotos del teléfono celular), tarjetas de felicitación, libros, dibujos, fotografías, revistas, sitios web, caricaturas u objetos; y/o</w:t>
      </w:r>
    </w:p>
    <w:p w14:paraId="1CB761B6" w14:textId="77777777" w:rsidR="00A95AF8" w:rsidRPr="009404D6" w:rsidRDefault="001B3F82" w:rsidP="00A95AF8">
      <w:pPr>
        <w:kinsoku w:val="0"/>
        <w:spacing w:after="120"/>
        <w:ind w:left="1440" w:right="720" w:hanging="720"/>
        <w:jc w:val="both"/>
        <w:rPr>
          <w:lang w:val="es-ES"/>
        </w:rPr>
      </w:pPr>
      <w:r>
        <w:rPr>
          <w:lang w:val="es-US"/>
        </w:rPr>
        <w:t>►</w:t>
      </w:r>
      <w:r>
        <w:rPr>
          <w:lang w:val="es-US"/>
        </w:rPr>
        <w:tab/>
        <w:t>la sugerencia, mediante palabras o acciones, de que un empleado debe tolerar o someterse a insinuaciones sexuales, o a una conducta ofensiva, inapropiada o agresiva.</w:t>
      </w:r>
    </w:p>
    <w:p w14:paraId="422C46C7" w14:textId="77777777" w:rsidR="00A95AF8" w:rsidRPr="009404D6" w:rsidRDefault="00A95AF8" w:rsidP="00A95AF8">
      <w:pPr>
        <w:kinsoku w:val="0"/>
        <w:ind w:left="1080" w:hanging="360"/>
        <w:rPr>
          <w:lang w:val="es-ES"/>
        </w:rPr>
      </w:pPr>
    </w:p>
    <w:p w14:paraId="37A41AF5" w14:textId="77777777" w:rsidR="00A95AF8" w:rsidRPr="009404D6" w:rsidRDefault="001B3F82" w:rsidP="00A95AF8">
      <w:pPr>
        <w:pStyle w:val="BodyText"/>
        <w:ind w:firstLine="720"/>
        <w:jc w:val="both"/>
        <w:rPr>
          <w:lang w:val="es-ES"/>
        </w:rPr>
      </w:pPr>
      <w:r>
        <w:rPr>
          <w:lang w:val="es-US"/>
        </w:rPr>
        <w:t xml:space="preserve">Además, la Compañía se compromete a respetar al máximo la legislación y la ética. Está prohibido todo tipo de conducta ilegal o poco ética. Si usted considera que alguna persona le solicitó o le dio instrucciones para que cometa un acto ilegal o poco ético, o si considera que se tomaron represalias contra usted por negarse a hacerlo, está obligado a informar esto </w:t>
      </w:r>
      <w:r>
        <w:rPr>
          <w:b/>
          <w:bCs/>
          <w:i/>
          <w:iCs/>
          <w:lang w:val="es-US"/>
        </w:rPr>
        <w:t>de inmediato</w:t>
      </w:r>
      <w:r>
        <w:rPr>
          <w:lang w:val="es-US"/>
        </w:rPr>
        <w:t>.</w:t>
      </w:r>
      <w:r>
        <w:rPr>
          <w:b/>
          <w:bCs/>
          <w:i/>
          <w:iCs/>
          <w:lang w:val="es-US"/>
        </w:rPr>
        <w:t xml:space="preserve"> </w:t>
      </w:r>
      <w:r>
        <w:rPr>
          <w:lang w:val="es-US"/>
        </w:rPr>
        <w:t>La Compañía les prohíbe a todos los empleados participar en cualquier conducta ilegal o poco ética, o solicitarle o darle instrucciones a un tercero para que la realice. Además, si algún cliente o proveedor está involucrado en una actividad ilegal o poco ética, o le solicita que la realice, también debe notificarlo de inmediato.</w:t>
      </w:r>
    </w:p>
    <w:p w14:paraId="2DAAFA9A" w14:textId="77777777" w:rsidR="00A95AF8" w:rsidRPr="009404D6" w:rsidRDefault="001B3F82" w:rsidP="00A95AF8">
      <w:pPr>
        <w:pStyle w:val="Heading3"/>
        <w:rPr>
          <w:lang w:val="es-ES"/>
        </w:rPr>
      </w:pPr>
      <w:bookmarkStart w:id="56" w:name="_Toc86218272"/>
      <w:bookmarkStart w:id="57" w:name="_Toc83027323"/>
      <w:bookmarkStart w:id="58" w:name="_Toc469913660"/>
      <w:bookmarkStart w:id="59" w:name="_Toc461806674"/>
      <w:r>
        <w:rPr>
          <w:bCs/>
          <w:iCs/>
          <w:lang w:val="es-US"/>
        </w:rPr>
        <w:t>Prohibición de represalias</w:t>
      </w:r>
      <w:bookmarkEnd w:id="56"/>
      <w:bookmarkEnd w:id="57"/>
      <w:bookmarkEnd w:id="58"/>
      <w:bookmarkEnd w:id="59"/>
    </w:p>
    <w:p w14:paraId="135CB85F" w14:textId="77777777" w:rsidR="00A95AF8" w:rsidRPr="009404D6" w:rsidRDefault="001B3F82" w:rsidP="00A95AF8">
      <w:pPr>
        <w:pStyle w:val="BodyText"/>
        <w:ind w:firstLine="720"/>
        <w:jc w:val="both"/>
        <w:rPr>
          <w:lang w:val="es-ES"/>
        </w:rPr>
      </w:pPr>
      <w:r>
        <w:rPr>
          <w:lang w:val="es-US"/>
        </w:rPr>
        <w:t>La Compañía prohíbe las represalias contra cualquier persona que presente una queja o informe de buena fe conforme a esta política, que participe en una investigación de una queja conforme a esta política o que actúe de otra manera para hacer cumplir o defender esta política. Si un empleado considera que se están tomando represalias en su contra por violar esta política, este está obligado a informar esto de inmediato.</w:t>
      </w:r>
    </w:p>
    <w:p w14:paraId="6719C07E" w14:textId="77777777" w:rsidR="00A95AF8" w:rsidRPr="009404D6" w:rsidRDefault="001B3F82" w:rsidP="00A95AF8">
      <w:pPr>
        <w:pStyle w:val="Heading3"/>
        <w:rPr>
          <w:lang w:val="es-ES"/>
        </w:rPr>
      </w:pPr>
      <w:bookmarkStart w:id="60" w:name="_Toc86218273"/>
      <w:bookmarkStart w:id="61" w:name="_Toc83027324"/>
      <w:bookmarkStart w:id="62" w:name="_Toc469913661"/>
      <w:bookmarkStart w:id="63" w:name="_Toc461806675"/>
      <w:r>
        <w:rPr>
          <w:bCs/>
          <w:iCs/>
          <w:lang w:val="es-US"/>
        </w:rPr>
        <w:t>Informar las Violaciones de la Política</w:t>
      </w:r>
      <w:bookmarkEnd w:id="60"/>
      <w:bookmarkEnd w:id="61"/>
      <w:bookmarkEnd w:id="62"/>
      <w:bookmarkEnd w:id="63"/>
    </w:p>
    <w:p w14:paraId="61FA9383" w14:textId="77777777" w:rsidR="00A95AF8" w:rsidRPr="009404D6" w:rsidRDefault="001B3F82" w:rsidP="00A95AF8">
      <w:pPr>
        <w:pStyle w:val="BodyText"/>
        <w:ind w:firstLine="720"/>
        <w:jc w:val="both"/>
        <w:rPr>
          <w:b/>
          <w:bCs/>
          <w:lang w:val="es-ES"/>
        </w:rPr>
      </w:pPr>
      <w:r>
        <w:rPr>
          <w:lang w:val="es-US"/>
        </w:rPr>
        <w:t xml:space="preserve">Si considera que fue víctima o tiene conocimiento de alguna conducta que considere que viola esta política, ya sea en relación con compañeros de trabajo, clientes o proveedores, usted está obligado a informar este asunto de manera oportuna, incluso si no es el receptor o el blanco de la conducta, e incluso si no está seguro de si la conducta viola esta política. Además, </w:t>
      </w:r>
      <w:r>
        <w:rPr>
          <w:b/>
          <w:bCs/>
          <w:lang w:val="es-US"/>
        </w:rPr>
        <w:t xml:space="preserve">usted </w:t>
      </w:r>
      <w:r>
        <w:rPr>
          <w:b/>
          <w:bCs/>
          <w:i/>
          <w:iCs/>
          <w:lang w:val="es-US"/>
        </w:rPr>
        <w:t xml:space="preserve">debe </w:t>
      </w:r>
      <w:r>
        <w:rPr>
          <w:b/>
          <w:bCs/>
          <w:lang w:val="es-US"/>
        </w:rPr>
        <w:t xml:space="preserve">informar todos los incidentes de discriminación, acoso, represalias, conductas ilegales o poco éticas que hayan sido dirigidos a usted o a otra persona, independientemente de la identidad o el cargo de la persona que los comete. </w:t>
      </w:r>
    </w:p>
    <w:p w14:paraId="64F9FE73" w14:textId="77777777" w:rsidR="00A95AF8" w:rsidRPr="009404D6" w:rsidRDefault="001B3F82" w:rsidP="00A95AF8">
      <w:pPr>
        <w:pStyle w:val="BodyText"/>
        <w:ind w:firstLine="720"/>
        <w:jc w:val="both"/>
        <w:rPr>
          <w:b/>
          <w:bCs/>
          <w:sz w:val="28"/>
          <w:szCs w:val="28"/>
          <w:lang w:val="es-ES"/>
        </w:rPr>
      </w:pPr>
      <w:r>
        <w:rPr>
          <w:b/>
          <w:bCs/>
          <w:sz w:val="28"/>
          <w:szCs w:val="28"/>
          <w:lang w:val="es-US"/>
        </w:rPr>
        <w:lastRenderedPageBreak/>
        <w:t xml:space="preserve"> Los reportes de presuntas violaciones deben dirigirse a la Línea Directa de la Compañía al (972) 432-0456 y/o a www.RockStrategic.com.  </w:t>
      </w:r>
    </w:p>
    <w:p w14:paraId="65A37743" w14:textId="77777777" w:rsidR="00A95AF8" w:rsidRPr="009404D6" w:rsidRDefault="001B3F82" w:rsidP="00A95AF8">
      <w:pPr>
        <w:pStyle w:val="BodyText"/>
        <w:ind w:firstLine="720"/>
        <w:jc w:val="both"/>
        <w:rPr>
          <w:lang w:val="es-ES"/>
        </w:rPr>
      </w:pPr>
      <w:r>
        <w:rPr>
          <w:lang w:val="es-US"/>
        </w:rPr>
        <w:t>Como mínimo, su informe debe identificar los detalles de la queja, la fecha de los incidentes en cuestión, los nombres de las personas involucradas, su nombre y los nombres de los testigos.</w:t>
      </w:r>
    </w:p>
    <w:p w14:paraId="4B233E59" w14:textId="77777777" w:rsidR="00A95AF8" w:rsidRPr="009404D6" w:rsidRDefault="001B3F82" w:rsidP="00A95AF8">
      <w:pPr>
        <w:pStyle w:val="BodyText"/>
        <w:ind w:firstLine="720"/>
        <w:jc w:val="both"/>
        <w:rPr>
          <w:lang w:val="es-ES"/>
        </w:rPr>
      </w:pPr>
      <w:r>
        <w:rPr>
          <w:lang w:val="es-US"/>
        </w:rPr>
        <w:t xml:space="preserve">Usted </w:t>
      </w:r>
      <w:r>
        <w:rPr>
          <w:u w:val="single"/>
          <w:lang w:val="es-US"/>
        </w:rPr>
        <w:t>no</w:t>
      </w:r>
      <w:r>
        <w:rPr>
          <w:lang w:val="es-US"/>
        </w:rPr>
        <w:t xml:space="preserve"> está obligado a informar una presunta violación a la presunta persona que la comete, pero esto no lo exime de notificárselo a la Dirección a través de la línea directa o del sitio web que se proporciona en el presente.</w:t>
      </w:r>
    </w:p>
    <w:p w14:paraId="221BC396" w14:textId="77777777" w:rsidR="00A95AF8" w:rsidRPr="009404D6" w:rsidRDefault="001B3F82" w:rsidP="00A95AF8">
      <w:pPr>
        <w:pStyle w:val="Heading3"/>
        <w:rPr>
          <w:lang w:val="es-ES"/>
        </w:rPr>
      </w:pPr>
      <w:bookmarkStart w:id="64" w:name="_Toc86218274"/>
      <w:bookmarkStart w:id="65" w:name="_Toc83027325"/>
      <w:bookmarkStart w:id="66" w:name="_Toc469913662"/>
      <w:bookmarkStart w:id="67" w:name="_Toc461806676"/>
      <w:r>
        <w:rPr>
          <w:bCs/>
          <w:iCs/>
          <w:lang w:val="es-US"/>
        </w:rPr>
        <w:t>La Investigación</w:t>
      </w:r>
      <w:bookmarkEnd w:id="64"/>
      <w:bookmarkEnd w:id="65"/>
      <w:bookmarkEnd w:id="66"/>
      <w:bookmarkEnd w:id="67"/>
    </w:p>
    <w:p w14:paraId="1E2B1082" w14:textId="77777777" w:rsidR="00A95AF8" w:rsidRPr="009404D6" w:rsidRDefault="001B3F82" w:rsidP="00A95AF8">
      <w:pPr>
        <w:pStyle w:val="BodyText"/>
        <w:ind w:firstLine="720"/>
        <w:jc w:val="both"/>
        <w:rPr>
          <w:lang w:val="es-ES"/>
        </w:rPr>
      </w:pPr>
      <w:r>
        <w:rPr>
          <w:lang w:val="es-US"/>
        </w:rPr>
        <w:t>La Compañía investigará de inmediato todas las quejas, lo que incluye entrevistar a la persona que presenta la queja y a la presunta persona que comete la infracción cuando sea posible. Se puede suspender a un empleado, con o sin goce de sueldo, mientras se esperan los resultados de la investigación. La investigación puede incluir entrevistas con los empleados y terceros que puedan tener información relevante. Se espera que todos los empleados cooperen totalmente y con sinceridad y que proporcionen toda la información relevante relacionada con la investigación. La falta de cooperación total con una investigación interna puede resultar en medidas disciplinarias, que pueden incluir hasta la terminación del empleo. Hacer acusaciones falsas de manera intencional es un acto grave de falta de ética laboral que está sujeto a medidas correctivas, lo que incluye la terminación del empleo.</w:t>
      </w:r>
    </w:p>
    <w:p w14:paraId="75251BD9" w14:textId="77777777" w:rsidR="00A95AF8" w:rsidRPr="009404D6" w:rsidRDefault="001B3F82" w:rsidP="00A95AF8">
      <w:pPr>
        <w:pStyle w:val="BodyText"/>
        <w:ind w:firstLine="720"/>
        <w:jc w:val="both"/>
        <w:rPr>
          <w:lang w:val="es-ES"/>
        </w:rPr>
      </w:pPr>
      <w:r>
        <w:rPr>
          <w:lang w:val="es-US"/>
        </w:rPr>
        <w:t>La Compañía mantendrá la confidencialidad de la queja, la investigación y el resultado en la medida de lo posible. Cuando sea posible, se les otorgará a la parte que presenta la queja y a todas las personas acusadas una oportunidad plena para presentar sus puntos de vista y se les informará los resultados de la investigación.</w:t>
      </w:r>
    </w:p>
    <w:p w14:paraId="2BAA3EC2" w14:textId="77777777" w:rsidR="00A95AF8" w:rsidRPr="009404D6" w:rsidRDefault="001B3F82" w:rsidP="00A95AF8">
      <w:pPr>
        <w:pStyle w:val="BodyText"/>
        <w:ind w:firstLine="720"/>
        <w:jc w:val="both"/>
        <w:rPr>
          <w:lang w:val="es-ES"/>
        </w:rPr>
      </w:pPr>
      <w:r>
        <w:rPr>
          <w:lang w:val="es-US"/>
        </w:rPr>
        <w:t>Si la investigación respalda la queja, la Compañía tomará las medidas disciplinarias apropiadas, lo que incluye hasta la terminación del empleo. El objetivo de todas las medidas disciplinarias que se tomen será ponerle fin a la conducta inapropiada y evitar que esta se repita. Las medidas disciplinarias pueden depender en función de la gravedad de la conducta inapropiada, el historial laboral del empleado acusado y las posibles quejas anteriores por conductas inapropiadas similares. Las medidas disciplinarias apropiadas incluyen la suspensión, el asesoramiento, el traslado, el descenso de jerarquía o el despido. Independientemente del resultado de la investigación, la Compañía no tolerará ninguna represalia contra ningún empleado por participar en la investigación o por presentar una queja de discriminación o acoso.</w:t>
      </w:r>
    </w:p>
    <w:p w14:paraId="3D3653BF" w14:textId="77777777" w:rsidR="00A95AF8" w:rsidRPr="00A95AF8" w:rsidRDefault="001B3F82" w:rsidP="00A95AF8">
      <w:pPr>
        <w:pStyle w:val="Heading2"/>
        <w:rPr>
          <w:sz w:val="22"/>
          <w:lang w:val="es-ES"/>
        </w:rPr>
      </w:pPr>
      <w:bookmarkStart w:id="68" w:name="_Toc86218275"/>
      <w:bookmarkStart w:id="69" w:name="_Toc83027326"/>
      <w:bookmarkStart w:id="70" w:name="_Toc471213704"/>
      <w:bookmarkStart w:id="71" w:name="_Toc469913663"/>
      <w:r w:rsidRPr="00A95AF8">
        <w:rPr>
          <w:bCs/>
          <w:sz w:val="22"/>
          <w:lang w:val="es-US"/>
        </w:rPr>
        <w:t>1.6</w:t>
      </w:r>
      <w:r w:rsidRPr="00A95AF8">
        <w:rPr>
          <w:bCs/>
          <w:sz w:val="22"/>
          <w:lang w:val="es-US"/>
        </w:rPr>
        <w:tab/>
        <w:t>POLÍTICA DE PUERTAS ABIERTAS</w:t>
      </w:r>
      <w:bookmarkEnd w:id="68"/>
      <w:bookmarkEnd w:id="69"/>
      <w:bookmarkEnd w:id="70"/>
      <w:bookmarkEnd w:id="71"/>
    </w:p>
    <w:p w14:paraId="683793DC" w14:textId="77777777" w:rsidR="00A95AF8" w:rsidRPr="00A95AF8" w:rsidRDefault="001B3F82" w:rsidP="00A95AF8">
      <w:pPr>
        <w:pStyle w:val="BodyText"/>
        <w:ind w:firstLine="720"/>
        <w:jc w:val="both"/>
        <w:rPr>
          <w:sz w:val="22"/>
          <w:lang w:val="es-ES"/>
        </w:rPr>
      </w:pPr>
      <w:r w:rsidRPr="00A95AF8">
        <w:rPr>
          <w:sz w:val="22"/>
          <w:lang w:val="es-US"/>
        </w:rPr>
        <w:t xml:space="preserve">La Compañía fomenta la comunicación abierta, ya que no puede intentar resolver los problemas o abordar las inquietudes a menos que los empleados le comuniquen estos problemas o estas inquietudes.  Por lo tanto, es importante proporcionar canales claros y abiertos para que todos los empleados puedan discutir estas situaciones con sus jefes y autoridades superiores en un ambiente constructivo.  Para lograr esto, se estableció un procedimiento para ayudar a que los problemas se resuelvan de manera rápida y constructiva.  </w:t>
      </w:r>
    </w:p>
    <w:p w14:paraId="37305815" w14:textId="77777777" w:rsidR="00A95AF8" w:rsidRPr="00A95AF8" w:rsidRDefault="001B3F82" w:rsidP="00A95AF8">
      <w:pPr>
        <w:pStyle w:val="BodyText"/>
        <w:ind w:firstLine="720"/>
        <w:jc w:val="both"/>
        <w:rPr>
          <w:sz w:val="22"/>
          <w:lang w:val="es-ES"/>
        </w:rPr>
      </w:pPr>
      <w:r w:rsidRPr="00A95AF8">
        <w:rPr>
          <w:sz w:val="22"/>
          <w:lang w:val="es-US"/>
        </w:rPr>
        <w:lastRenderedPageBreak/>
        <w:t>La primera etapa de este procedimiento es discutir el problema con el supervisor inmediato.  La experiencia demostró que la mayoría de los problemas pueden ser resueltos en esta etapa a través una discusión sincera sobre los hechos.  Sin embargo, si el problema involucra al supervisor o si el problema no se resuelve en esta etapa, el empleado puede hacer que el jefe del supervisor investigue detenidamente todos los hechos.  En cualquier momento del proceso, el empleado puede comunicarse con el Director de Oficina para solicitar información u orientación.  Esta política no garantiza ninguna consecuencia o resultado específico.</w:t>
      </w:r>
    </w:p>
    <w:p w14:paraId="54AFEC74" w14:textId="77777777" w:rsidR="00A95AF8" w:rsidRPr="00A95AF8" w:rsidRDefault="001B3F82" w:rsidP="00A95AF8">
      <w:pPr>
        <w:pStyle w:val="Heading2"/>
        <w:ind w:left="0" w:firstLine="0"/>
        <w:rPr>
          <w:sz w:val="22"/>
          <w:lang w:val="es-ES"/>
        </w:rPr>
      </w:pPr>
      <w:bookmarkStart w:id="72" w:name="_Toc86218276"/>
      <w:bookmarkStart w:id="73" w:name="_Toc83027327"/>
      <w:bookmarkStart w:id="74" w:name="_Toc471213705"/>
      <w:bookmarkStart w:id="75" w:name="_Toc469913667"/>
      <w:bookmarkStart w:id="76" w:name="_Toc461806721"/>
      <w:bookmarkStart w:id="77" w:name="_Toc148843798"/>
      <w:r w:rsidRPr="00A95AF8">
        <w:rPr>
          <w:bCs/>
          <w:sz w:val="22"/>
          <w:lang w:val="es-US"/>
        </w:rPr>
        <w:t>1.7</w:t>
      </w:r>
      <w:r w:rsidRPr="00A95AF8">
        <w:rPr>
          <w:bCs/>
          <w:sz w:val="22"/>
          <w:lang w:val="es-US"/>
        </w:rPr>
        <w:tab/>
        <w:t>SERVICIOS DE COMUNICACIÓN Y EQUIPOS DE LA COMPAÑÍA</w:t>
      </w:r>
      <w:bookmarkEnd w:id="72"/>
      <w:bookmarkEnd w:id="73"/>
      <w:bookmarkEnd w:id="74"/>
      <w:bookmarkEnd w:id="75"/>
      <w:bookmarkEnd w:id="76"/>
    </w:p>
    <w:p w14:paraId="7C0EFB46" w14:textId="77777777" w:rsidR="00A95AF8" w:rsidRPr="00A95AF8" w:rsidRDefault="001B3F82" w:rsidP="00A95AF8">
      <w:pPr>
        <w:pStyle w:val="BodyText"/>
        <w:ind w:firstLine="720"/>
        <w:jc w:val="both"/>
        <w:rPr>
          <w:sz w:val="22"/>
          <w:lang w:val="es-ES"/>
        </w:rPr>
      </w:pPr>
      <w:r w:rsidRPr="00A95AF8">
        <w:rPr>
          <w:sz w:val="22"/>
          <w:lang w:val="es-US"/>
        </w:rPr>
        <w:t xml:space="preserve">Para permanecer competitivos, servir mejor a nuestros clientes y brindarles a nuestros empleados las mejores herramientas para que hagan su trabajo, la Compañía pone a disposición de todos los trabajadores el acceso a una o más formas de equipos y servicios de comunicación, lo que incluye, entre otros: correo, correo electrónico, servicios de mensajería, facsímiles, sistemas telefónicos, sistemas de correo de voz, redes y archivos informáticos, servicios en línea, archivos informáticos, intranet, Internet, equipos de vídeo, </w:t>
      </w:r>
      <w:r w:rsidR="007E435E" w:rsidRPr="00A95AF8">
        <w:rPr>
          <w:sz w:val="22"/>
          <w:lang w:val="es-US"/>
        </w:rPr>
        <w:t>bíper</w:t>
      </w:r>
      <w:r w:rsidRPr="00A95AF8">
        <w:rPr>
          <w:sz w:val="22"/>
          <w:lang w:val="es-US"/>
        </w:rPr>
        <w:t>, teléfonos celulares (que incluyen Internet, mensajes de texto y “teléfonos inteligentes” con cámara) y carteleras. Todos los equipos y servicios de comunicación de la Compañía, incluidos los mensajes transmitidos o almacenados por estos, pertenecen exclusivamente a la Compañía. La Compañía puede acceder y supervisar las comunicaciones y los archivos de los empleados, incluidas todas las comunicaciones electrónicas. Los empleados no tienen ninguna expectativa razonable de privacidad cuando utilizan los equipos y servicios de la Compañía, incluidos los equipos y servicios electrónicos.</w:t>
      </w:r>
    </w:p>
    <w:p w14:paraId="65CAA42A" w14:textId="77777777" w:rsidR="00A95AF8" w:rsidRPr="00A95AF8" w:rsidRDefault="001B3F82" w:rsidP="00A95AF8">
      <w:pPr>
        <w:pStyle w:val="BodyText"/>
        <w:ind w:firstLine="720"/>
        <w:jc w:val="both"/>
        <w:rPr>
          <w:sz w:val="22"/>
          <w:lang w:val="es-ES"/>
        </w:rPr>
      </w:pPr>
      <w:r w:rsidRPr="00A95AF8">
        <w:rPr>
          <w:sz w:val="22"/>
          <w:lang w:val="es-US"/>
        </w:rPr>
        <w:t>La Compañía espera que los empleados utilicen estos recursos de manera profesional, ética y legal. Los ejemplos de uso apropiado incluyen, entre otros: (1) la comunicación con compañeros de trabajo, clientes, potenciales clientes y proveedores en relación con asuntos comerciales; (2) la investigación de temas que sean relevantes para los requisitos específicos de su trabajo; y (3) la realización de otras actividades comerciales. El uso inadecuado de los equipos y servicios de comunicación de la Compañía puede resultar en medidas disciplinarias, que incluyen hasta la terminación del empleo.</w:t>
      </w:r>
    </w:p>
    <w:p w14:paraId="2A08C34A" w14:textId="77777777" w:rsidR="00A95AF8" w:rsidRPr="00A95AF8" w:rsidRDefault="001B3F82" w:rsidP="00A95AF8">
      <w:pPr>
        <w:pStyle w:val="BodyText"/>
        <w:ind w:firstLine="720"/>
        <w:jc w:val="both"/>
        <w:rPr>
          <w:sz w:val="22"/>
          <w:lang w:val="es-ES"/>
        </w:rPr>
      </w:pPr>
      <w:r w:rsidRPr="00A95AF8">
        <w:rPr>
          <w:sz w:val="22"/>
          <w:lang w:val="es-US"/>
        </w:rPr>
        <w:t>Está prohibido que los empleados utilicen los equipos y servicios de comunicación de la Compañía para cualquier fin que sea ilegal, lo que incluye, entre otros, los siguientes:</w:t>
      </w:r>
    </w:p>
    <w:p w14:paraId="2D38B42B"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utilizar los equipos y servicios de comunicación de la Compañía para acceder, transmitir, recuperar o almacenar cualquier comunicación que:</w:t>
      </w:r>
    </w:p>
    <w:p w14:paraId="736497A1" w14:textId="77777777" w:rsidR="00A95AF8" w:rsidRPr="00A95AF8" w:rsidRDefault="001B3F82" w:rsidP="00A95AF8">
      <w:pPr>
        <w:numPr>
          <w:ilvl w:val="0"/>
          <w:numId w:val="24"/>
        </w:numPr>
        <w:tabs>
          <w:tab w:val="left" w:pos="2637"/>
        </w:tabs>
        <w:kinsoku w:val="0"/>
        <w:overflowPunct w:val="0"/>
        <w:autoSpaceDE w:val="0"/>
        <w:autoSpaceDN w:val="0"/>
        <w:adjustRightInd w:val="0"/>
        <w:spacing w:after="120"/>
        <w:ind w:left="1980" w:right="1440" w:hanging="540"/>
        <w:jc w:val="both"/>
        <w:rPr>
          <w:sz w:val="22"/>
          <w:lang w:val="es-ES"/>
        </w:rPr>
      </w:pPr>
      <w:r w:rsidRPr="00A95AF8">
        <w:rPr>
          <w:sz w:val="22"/>
          <w:lang w:val="es-US"/>
        </w:rPr>
        <w:t>Sea discriminatoria, acosadora o despectiva según una característica protegida;</w:t>
      </w:r>
    </w:p>
    <w:p w14:paraId="7519FCA9" w14:textId="77777777" w:rsidR="00A95AF8" w:rsidRPr="00A95AF8" w:rsidRDefault="001B3F82" w:rsidP="00A95AF8">
      <w:pPr>
        <w:numPr>
          <w:ilvl w:val="0"/>
          <w:numId w:val="24"/>
        </w:numPr>
        <w:tabs>
          <w:tab w:val="left" w:pos="2637"/>
        </w:tabs>
        <w:kinsoku w:val="0"/>
        <w:overflowPunct w:val="0"/>
        <w:autoSpaceDE w:val="0"/>
        <w:autoSpaceDN w:val="0"/>
        <w:adjustRightInd w:val="0"/>
        <w:spacing w:after="120"/>
        <w:ind w:left="1980" w:right="1440" w:hanging="540"/>
        <w:jc w:val="both"/>
        <w:rPr>
          <w:sz w:val="22"/>
          <w:lang w:val="es-ES"/>
        </w:rPr>
      </w:pPr>
      <w:r w:rsidRPr="00A95AF8">
        <w:rPr>
          <w:sz w:val="22"/>
          <w:lang w:val="es-US"/>
        </w:rPr>
        <w:t>Sea obscena, sexualmente explícita o pornográfica;</w:t>
      </w:r>
    </w:p>
    <w:p w14:paraId="00FEE54C" w14:textId="77777777" w:rsidR="00A95AF8" w:rsidRPr="00A95AF8" w:rsidRDefault="001B3F82" w:rsidP="00A95AF8">
      <w:pPr>
        <w:numPr>
          <w:ilvl w:val="0"/>
          <w:numId w:val="24"/>
        </w:numPr>
        <w:tabs>
          <w:tab w:val="left" w:pos="2637"/>
        </w:tabs>
        <w:kinsoku w:val="0"/>
        <w:overflowPunct w:val="0"/>
        <w:autoSpaceDE w:val="0"/>
        <w:autoSpaceDN w:val="0"/>
        <w:adjustRightInd w:val="0"/>
        <w:spacing w:after="120"/>
        <w:ind w:left="1980" w:right="1440" w:hanging="540"/>
        <w:jc w:val="both"/>
        <w:rPr>
          <w:sz w:val="22"/>
        </w:rPr>
      </w:pPr>
      <w:r w:rsidRPr="00A95AF8">
        <w:rPr>
          <w:sz w:val="22"/>
          <w:lang w:val="es-US"/>
        </w:rPr>
        <w:t>Suponga una amenaza física;</w:t>
      </w:r>
    </w:p>
    <w:p w14:paraId="4DAF3880" w14:textId="77777777" w:rsidR="00A95AF8" w:rsidRPr="00A95AF8" w:rsidRDefault="001B3F82" w:rsidP="00A95AF8">
      <w:pPr>
        <w:numPr>
          <w:ilvl w:val="0"/>
          <w:numId w:val="24"/>
        </w:numPr>
        <w:tabs>
          <w:tab w:val="left" w:pos="2637"/>
        </w:tabs>
        <w:kinsoku w:val="0"/>
        <w:overflowPunct w:val="0"/>
        <w:autoSpaceDE w:val="0"/>
        <w:autoSpaceDN w:val="0"/>
        <w:adjustRightInd w:val="0"/>
        <w:spacing w:after="120"/>
        <w:ind w:left="1980" w:right="1440" w:hanging="540"/>
        <w:jc w:val="both"/>
        <w:rPr>
          <w:sz w:val="22"/>
          <w:lang w:val="es-ES"/>
        </w:rPr>
      </w:pPr>
      <w:r w:rsidRPr="00A95AF8">
        <w:rPr>
          <w:sz w:val="22"/>
          <w:lang w:val="es-US"/>
        </w:rPr>
        <w:t>Viole cualquier licencia que rija el uso del software; o la descarga ilegal de software protegido por derechos de autor desde Internet. Si un empleado viola esta política al descargar software protegido por derechos de autor, asumirá la responsabilidad total por sus acciones e indemnizará a la Compañía según corresponda;</w:t>
      </w:r>
    </w:p>
    <w:p w14:paraId="56176090" w14:textId="77777777" w:rsidR="00A95AF8" w:rsidRPr="00A95AF8" w:rsidRDefault="001B3F82" w:rsidP="00A95AF8">
      <w:pPr>
        <w:numPr>
          <w:ilvl w:val="0"/>
          <w:numId w:val="24"/>
        </w:numPr>
        <w:tabs>
          <w:tab w:val="left" w:pos="2637"/>
        </w:tabs>
        <w:kinsoku w:val="0"/>
        <w:overflowPunct w:val="0"/>
        <w:autoSpaceDE w:val="0"/>
        <w:autoSpaceDN w:val="0"/>
        <w:adjustRightInd w:val="0"/>
        <w:spacing w:after="120"/>
        <w:ind w:left="1980" w:right="1440" w:hanging="540"/>
        <w:jc w:val="both"/>
        <w:rPr>
          <w:sz w:val="22"/>
          <w:lang w:val="es-ES"/>
        </w:rPr>
      </w:pPr>
      <w:r w:rsidRPr="00A95AF8">
        <w:rPr>
          <w:sz w:val="22"/>
          <w:lang w:val="es-US"/>
        </w:rPr>
        <w:t>Sea ilegal de algún modo.</w:t>
      </w:r>
    </w:p>
    <w:p w14:paraId="59E0665A"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descargar o utilizar software o programas de correo electrónico distintos de los específicamente autorizados por la Compañía;</w:t>
      </w:r>
    </w:p>
    <w:p w14:paraId="10C37612"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supervisar o interceptar los archivos o las comunicaciones electrónicas de otros empleados o de terceros;</w:t>
      </w:r>
    </w:p>
    <w:p w14:paraId="35954F2E" w14:textId="77777777" w:rsidR="00A95AF8" w:rsidRPr="00A95AF8" w:rsidRDefault="001B3F82" w:rsidP="00A95AF8">
      <w:pPr>
        <w:kinsoku w:val="0"/>
        <w:spacing w:after="120"/>
        <w:ind w:left="1440" w:right="720" w:hanging="720"/>
        <w:jc w:val="both"/>
        <w:rPr>
          <w:sz w:val="22"/>
          <w:lang w:val="es-ES"/>
        </w:rPr>
      </w:pPr>
      <w:r w:rsidRPr="00A95AF8">
        <w:rPr>
          <w:sz w:val="22"/>
          <w:lang w:val="es-US"/>
        </w:rPr>
        <w:lastRenderedPageBreak/>
        <w:t>►</w:t>
      </w:r>
      <w:r w:rsidRPr="00A95AF8">
        <w:rPr>
          <w:sz w:val="22"/>
          <w:lang w:val="es-US"/>
        </w:rPr>
        <w:tab/>
        <w:t>utilizar los inicios de sesión o las contraseñas de otros usuarios;</w:t>
      </w:r>
    </w:p>
    <w:p w14:paraId="3C0B6BDB"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tomar fotografías o grabar vídeos, ya sea con un teléfono con cámara o con cualquier otro dispositivo, en áreas como baños, vestuarios y otros lugares “privados”, independientemente de si después son difundidos a otras personas; y/o</w:t>
      </w:r>
    </w:p>
    <w:p w14:paraId="1D3589BA"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usar artículos de papelería de la Compañía o formularios electrónicos para la correspondencia personal. La correspondencia personal no debe parecer una comunicación oficial de la Compañía.</w:t>
      </w:r>
    </w:p>
    <w:p w14:paraId="29F15DE4" w14:textId="77777777" w:rsidR="00A95AF8" w:rsidRPr="00A95AF8" w:rsidRDefault="001B3F82" w:rsidP="00A95AF8">
      <w:pPr>
        <w:pStyle w:val="BodyText"/>
        <w:ind w:firstLine="720"/>
        <w:jc w:val="both"/>
        <w:rPr>
          <w:sz w:val="22"/>
          <w:lang w:val="es-ES"/>
        </w:rPr>
      </w:pPr>
      <w:r w:rsidRPr="00A95AF8">
        <w:rPr>
          <w:sz w:val="22"/>
          <w:lang w:val="es-US"/>
        </w:rPr>
        <w:t>Todos los archivos que se descarguen deben ser analizados para detectar posibles infecciones. Todos los empleados que intenten difundir archivos infectados o virus a sabiendas estarán sujetos a la terminación de su empleo y/o se le iniciarán acciones judiciales. Todos los archivos y softwares descargados de forma legal utilizando bienes de la Compañía pasan a pertenecer a esta.</w:t>
      </w:r>
    </w:p>
    <w:p w14:paraId="2BABCBF2" w14:textId="77777777" w:rsidR="00A95AF8" w:rsidRPr="00A95AF8" w:rsidRDefault="001B3F82" w:rsidP="00A95AF8">
      <w:pPr>
        <w:pStyle w:val="BodyText"/>
        <w:ind w:firstLine="720"/>
        <w:jc w:val="both"/>
        <w:rPr>
          <w:sz w:val="22"/>
          <w:lang w:val="es-ES"/>
        </w:rPr>
      </w:pPr>
      <w:r w:rsidRPr="00A95AF8">
        <w:rPr>
          <w:sz w:val="22"/>
          <w:lang w:val="es-US"/>
        </w:rPr>
        <w:t>Ningún contenido de esta política pretende interferir con los derechos de los empleados conforme al Artículo 7 de la Ley Nacional de Relaciones de Trabajo.</w:t>
      </w:r>
      <w:bookmarkStart w:id="78" w:name="_Toc471213706"/>
      <w:bookmarkStart w:id="79" w:name="_Toc469913669"/>
      <w:bookmarkStart w:id="80" w:name="_Toc461806730"/>
      <w:bookmarkEnd w:id="77"/>
    </w:p>
    <w:p w14:paraId="78BBCDC4" w14:textId="77777777" w:rsidR="00A95AF8" w:rsidRPr="00A95AF8" w:rsidRDefault="001B3F82" w:rsidP="00A95AF8">
      <w:pPr>
        <w:pStyle w:val="Heading2"/>
        <w:rPr>
          <w:sz w:val="22"/>
          <w:lang w:val="es-ES"/>
        </w:rPr>
      </w:pPr>
      <w:bookmarkStart w:id="81" w:name="_Toc86218277"/>
      <w:bookmarkStart w:id="82" w:name="_Toc83027328"/>
      <w:r w:rsidRPr="00A95AF8">
        <w:rPr>
          <w:bCs/>
          <w:sz w:val="22"/>
          <w:lang w:val="es-US"/>
        </w:rPr>
        <w:t>1.8</w:t>
      </w:r>
      <w:r w:rsidRPr="00A95AF8">
        <w:rPr>
          <w:bCs/>
          <w:sz w:val="22"/>
          <w:lang w:val="es-US"/>
        </w:rPr>
        <w:tab/>
        <w:t>POLÍTICA DE MEDIOS DE COMUNICACIÓN</w:t>
      </w:r>
      <w:bookmarkEnd w:id="78"/>
      <w:bookmarkEnd w:id="79"/>
      <w:bookmarkEnd w:id="80"/>
      <w:bookmarkEnd w:id="81"/>
      <w:bookmarkEnd w:id="82"/>
      <w:r w:rsidRPr="00A95AF8">
        <w:rPr>
          <w:b w:val="0"/>
          <w:sz w:val="22"/>
          <w:lang w:val="es-US"/>
        </w:rPr>
        <w:t xml:space="preserve"> </w:t>
      </w:r>
    </w:p>
    <w:p w14:paraId="57D1C3A6" w14:textId="77777777" w:rsidR="00A95AF8" w:rsidRPr="00A95AF8" w:rsidRDefault="001B3F82" w:rsidP="00A95AF8">
      <w:pPr>
        <w:pStyle w:val="BodyText"/>
        <w:ind w:firstLine="720"/>
        <w:jc w:val="both"/>
        <w:rPr>
          <w:sz w:val="22"/>
          <w:lang w:val="es-ES"/>
        </w:rPr>
      </w:pPr>
      <w:r w:rsidRPr="00A95AF8">
        <w:rPr>
          <w:sz w:val="22"/>
          <w:lang w:val="es-US"/>
        </w:rPr>
        <w:t>La Compañía le solicita que dirija todas las consultas de los medios de comunicación a Christopher Aslam y a su supervisor para que las revise y responda. Estas consultas pueden incluir solicitudes de noticias de periódicos, televisión y radio, así como solicitudes de fotografías para publicar o compartir en cualquier medio. Esta política se aplica independientemente del tema de la consulta, que puede incluir asuntos generales relacionados con nuestro negocio, productos, servicios o información general de la Compañía o sobre crisis. Tenga en cuenta que las solicitudes para filmar (es decir, programas de televisión, películas, documentales y anuncios) también están incluidas en esta política y deben dirigirse a Christopher Aslam.</w:t>
      </w:r>
    </w:p>
    <w:p w14:paraId="254BA36E" w14:textId="77777777" w:rsidR="00A95AF8" w:rsidRPr="00A95AF8" w:rsidRDefault="001B3F82" w:rsidP="00A95AF8">
      <w:pPr>
        <w:pStyle w:val="BodyText"/>
        <w:ind w:firstLine="720"/>
        <w:jc w:val="both"/>
        <w:rPr>
          <w:sz w:val="22"/>
          <w:lang w:val="es-ES"/>
        </w:rPr>
      </w:pPr>
      <w:r w:rsidRPr="00A95AF8">
        <w:rPr>
          <w:sz w:val="22"/>
          <w:lang w:val="es-US"/>
        </w:rPr>
        <w:t xml:space="preserve">No debe presentarse a sí mismo como “funcionario” o “portavoz” de la Compañía, ni comunicarse con miembros de los medios de comunicación o en cualquier medio público como “funcionario” o “portavoz” de la Compañía, incluidos los foros y grupos de noticias en línea, relacionados con asuntos que involucran a la Compañía, nuestro negocio o nuestros clientes sin la autorización explícita de Christopher Aslam. </w:t>
      </w:r>
    </w:p>
    <w:p w14:paraId="61C96A8E" w14:textId="77777777" w:rsidR="00A95AF8" w:rsidRPr="00A95AF8" w:rsidRDefault="001B3F82" w:rsidP="00A95AF8">
      <w:pPr>
        <w:pStyle w:val="BodyText"/>
        <w:ind w:firstLine="720"/>
        <w:jc w:val="both"/>
        <w:rPr>
          <w:sz w:val="22"/>
          <w:lang w:val="es-ES"/>
        </w:rPr>
      </w:pPr>
      <w:r w:rsidRPr="00A95AF8">
        <w:rPr>
          <w:sz w:val="22"/>
          <w:lang w:val="es-US"/>
        </w:rPr>
        <w:t>Los reporteros o equipos de noticias que visiten la Compañía sin previo aviso y que busquen información sobre esta, soliciten hablar con los empleados o soliciten tomar fotografías (o comenzar a fotografiar a alguna persona) deberán ser derivados con amabilidad a Christopher Aslam.  Los empleados no pueden permitir que ningún equipo de filmación filme dentro de las instalaciones de la Compañía sin la aprobación previa del Director de Oficina.</w:t>
      </w:r>
    </w:p>
    <w:p w14:paraId="0709C140" w14:textId="77777777" w:rsidR="00A95AF8" w:rsidRPr="00A95AF8" w:rsidRDefault="001B3F82" w:rsidP="00A95AF8">
      <w:pPr>
        <w:pStyle w:val="Heading2"/>
        <w:rPr>
          <w:sz w:val="22"/>
          <w:lang w:val="es-ES"/>
        </w:rPr>
      </w:pPr>
      <w:bookmarkStart w:id="83" w:name="_Toc86218278"/>
      <w:bookmarkStart w:id="84" w:name="_Toc83027329"/>
      <w:bookmarkStart w:id="85" w:name="_Toc471213707"/>
      <w:bookmarkStart w:id="86" w:name="_Toc469913670"/>
      <w:r w:rsidRPr="00A95AF8">
        <w:rPr>
          <w:bCs/>
          <w:sz w:val="22"/>
          <w:lang w:val="es-US"/>
        </w:rPr>
        <w:t>1.9</w:t>
      </w:r>
      <w:r w:rsidRPr="00A95AF8">
        <w:rPr>
          <w:bCs/>
          <w:sz w:val="22"/>
          <w:lang w:val="es-US"/>
        </w:rPr>
        <w:tab/>
        <w:t>ACCESO A LOS ARCHIVOS DE PERSONAL</w:t>
      </w:r>
      <w:bookmarkEnd w:id="83"/>
      <w:bookmarkEnd w:id="84"/>
      <w:bookmarkEnd w:id="85"/>
      <w:bookmarkEnd w:id="86"/>
    </w:p>
    <w:p w14:paraId="1C476ACD" w14:textId="77777777" w:rsidR="00A95AF8" w:rsidRPr="00A95AF8" w:rsidRDefault="001B3F82" w:rsidP="00A95AF8">
      <w:pPr>
        <w:pStyle w:val="BodyText"/>
        <w:ind w:firstLine="720"/>
        <w:jc w:val="both"/>
        <w:rPr>
          <w:sz w:val="22"/>
          <w:lang w:val="es-ES"/>
        </w:rPr>
      </w:pPr>
      <w:r w:rsidRPr="00A95AF8">
        <w:rPr>
          <w:sz w:val="22"/>
          <w:lang w:val="es-US"/>
        </w:rPr>
        <w:t xml:space="preserve">La Compañía mantiene un archivo de personal de cada empleado.  Es importante para usted y para la Compañía que su archivo de personal sea preciso y esté actualizado.  Es su responsabilidad notificarle a la Compañía todos los cambios que haya en su nombre, dirección (incluida la dirección de correo electrónico), número de teléfono, estado civil, número de la seguridad social, cantidad de dependientes e información de contacto en caso de emergencia.  Los archivos de personal pertenecen a la Compañía, que facilitará el acceso a estos de acuerdo con la legislación vigente.  </w:t>
      </w:r>
    </w:p>
    <w:p w14:paraId="7AD8F6F0" w14:textId="77777777" w:rsidR="00A95AF8" w:rsidRPr="00A95AF8" w:rsidRDefault="001B3F82" w:rsidP="00A95AF8">
      <w:pPr>
        <w:pStyle w:val="BodyText"/>
        <w:ind w:firstLine="720"/>
        <w:jc w:val="both"/>
        <w:rPr>
          <w:sz w:val="22"/>
          <w:lang w:val="es-ES"/>
        </w:rPr>
      </w:pPr>
      <w:r w:rsidRPr="00A95AF8">
        <w:rPr>
          <w:sz w:val="22"/>
          <w:lang w:val="es-US"/>
        </w:rPr>
        <w:t xml:space="preserve">Los empleados que deseen revisar su propio archivo deben comunicarse con su jefe.  Con un aviso previo razonable, los empleados pueden revisar sus propios archivos de personal en las oficinas de la Compañía y en presencia de una persona designada por la Compañía para guardar los archivos.  Si, después de examinar sus archivos de personal, considera que estos contienen información errónea, debe informarle </w:t>
      </w:r>
      <w:r w:rsidRPr="00A95AF8">
        <w:rPr>
          <w:sz w:val="22"/>
          <w:lang w:val="es-US"/>
        </w:rPr>
        <w:lastRenderedPageBreak/>
        <w:t>a su jefe sobre cualquier error percibido dentro de las cuarenta y ocho (48) horas posteriores a la revisión de su archivo.  Su jefe revisará estos asuntos y determinará si las correcciones son apropiadas.</w:t>
      </w:r>
    </w:p>
    <w:p w14:paraId="7086456D" w14:textId="77777777" w:rsidR="00A95AF8" w:rsidRPr="00A95AF8" w:rsidRDefault="001B3F82" w:rsidP="00A95AF8">
      <w:pPr>
        <w:pStyle w:val="Heading2"/>
        <w:rPr>
          <w:sz w:val="22"/>
          <w:lang w:val="es-ES"/>
        </w:rPr>
      </w:pPr>
      <w:bookmarkStart w:id="87" w:name="_Toc86218279"/>
      <w:bookmarkStart w:id="88" w:name="_Toc83027330"/>
      <w:bookmarkStart w:id="89" w:name="_Toc471213708"/>
      <w:bookmarkStart w:id="90" w:name="_Toc469913671"/>
      <w:bookmarkStart w:id="91" w:name="_Toc461806697"/>
      <w:r w:rsidRPr="00A95AF8">
        <w:rPr>
          <w:bCs/>
          <w:sz w:val="22"/>
          <w:lang w:val="es-US"/>
        </w:rPr>
        <w:t>1.10</w:t>
      </w:r>
      <w:r w:rsidRPr="00A95AF8">
        <w:rPr>
          <w:bCs/>
          <w:sz w:val="22"/>
          <w:lang w:val="es-US"/>
        </w:rPr>
        <w:tab/>
        <w:t>NOTIFICAR CONDICIONES NO SEGURAS</w:t>
      </w:r>
      <w:bookmarkEnd w:id="87"/>
      <w:bookmarkEnd w:id="88"/>
      <w:bookmarkEnd w:id="89"/>
      <w:bookmarkEnd w:id="90"/>
      <w:bookmarkEnd w:id="91"/>
    </w:p>
    <w:p w14:paraId="6A226AB2" w14:textId="77777777" w:rsidR="00A95AF8" w:rsidRPr="00A95AF8" w:rsidRDefault="001B3F82" w:rsidP="00A95AF8">
      <w:pPr>
        <w:pStyle w:val="BodyText"/>
        <w:ind w:firstLine="720"/>
        <w:jc w:val="both"/>
        <w:rPr>
          <w:b/>
          <w:i/>
          <w:sz w:val="22"/>
          <w:lang w:val="es-ES"/>
        </w:rPr>
      </w:pPr>
      <w:r w:rsidRPr="00A95AF8">
        <w:rPr>
          <w:sz w:val="22"/>
          <w:lang w:val="es-US"/>
        </w:rPr>
        <w:t xml:space="preserve"> Es importante que esté atento a condiciones peligrosas no seguras. Todos los empleados son responsables de mantener un ambiente de trabajo limpio y seguro. No hacerlo puede resultar en medidas disciplinarias, que incluyen hasta la terminación del empleo. Todos los empleados también están obligados a informar de inmediato a la dirección todas las condiciones no seguras, y estos no estarán sujetos a represalias.</w:t>
      </w:r>
      <w:r w:rsidRPr="00A95AF8">
        <w:rPr>
          <w:b/>
          <w:bCs/>
          <w:i/>
          <w:iCs/>
          <w:sz w:val="22"/>
          <w:lang w:val="es-US"/>
        </w:rPr>
        <w:t xml:space="preserve"> </w:t>
      </w:r>
    </w:p>
    <w:p w14:paraId="4564117F" w14:textId="77777777" w:rsidR="00A95AF8" w:rsidRPr="00A95AF8" w:rsidRDefault="001B3F82" w:rsidP="00A95AF8">
      <w:pPr>
        <w:pStyle w:val="Heading2"/>
        <w:rPr>
          <w:sz w:val="22"/>
          <w:lang w:val="es-ES"/>
        </w:rPr>
      </w:pPr>
      <w:bookmarkStart w:id="92" w:name="_Toc86218280"/>
      <w:bookmarkStart w:id="93" w:name="_Toc83027331"/>
      <w:bookmarkStart w:id="94" w:name="_Toc471213709"/>
      <w:bookmarkStart w:id="95" w:name="_Toc469913672"/>
      <w:bookmarkStart w:id="96" w:name="_Toc461806698"/>
      <w:r w:rsidRPr="00A95AF8">
        <w:rPr>
          <w:bCs/>
          <w:sz w:val="22"/>
          <w:lang w:val="es-US"/>
        </w:rPr>
        <w:t>1.11</w:t>
      </w:r>
      <w:r w:rsidRPr="00A95AF8">
        <w:rPr>
          <w:bCs/>
          <w:sz w:val="22"/>
          <w:lang w:val="es-US"/>
        </w:rPr>
        <w:tab/>
        <w:t>ACCIDENTES Y EMERGENCIAS</w:t>
      </w:r>
      <w:bookmarkEnd w:id="92"/>
      <w:bookmarkEnd w:id="93"/>
      <w:bookmarkEnd w:id="94"/>
      <w:bookmarkEnd w:id="95"/>
      <w:bookmarkEnd w:id="96"/>
      <w:r w:rsidRPr="00A95AF8">
        <w:rPr>
          <w:b w:val="0"/>
          <w:sz w:val="22"/>
          <w:lang w:val="es-US"/>
        </w:rPr>
        <w:t xml:space="preserve"> </w:t>
      </w:r>
    </w:p>
    <w:p w14:paraId="2AFFFF05" w14:textId="77777777" w:rsidR="00A95AF8" w:rsidRPr="00A95AF8" w:rsidRDefault="001B3F82" w:rsidP="00A95AF8">
      <w:pPr>
        <w:pStyle w:val="BodyText"/>
        <w:ind w:firstLine="720"/>
        <w:jc w:val="both"/>
        <w:rPr>
          <w:sz w:val="22"/>
          <w:lang w:val="es-ES"/>
        </w:rPr>
      </w:pPr>
      <w:r w:rsidRPr="00A95AF8">
        <w:rPr>
          <w:sz w:val="22"/>
          <w:lang w:val="es-US"/>
        </w:rPr>
        <w:t xml:space="preserve"> La Compañía contrata un seguro de accidentes de trabajo. Todos los empleados deben informar </w:t>
      </w:r>
      <w:r w:rsidRPr="00A95AF8">
        <w:rPr>
          <w:b/>
          <w:bCs/>
          <w:i/>
          <w:iCs/>
          <w:sz w:val="22"/>
          <w:lang w:val="es-US"/>
        </w:rPr>
        <w:t>de inmediato</w:t>
      </w:r>
      <w:r w:rsidRPr="00A95AF8">
        <w:rPr>
          <w:sz w:val="22"/>
          <w:lang w:val="es-US"/>
        </w:rPr>
        <w:t xml:space="preserve"> todos los accidentes, sin importar qué tan leves sean, y las emergencias a la dirección, y a llamar al 911 si es necesario. Los empleados también deben completar y presentar con precisión un informe de accidente a su jefe dentro de las veinticuatro (24) horas posteriores al accidente, siempre que sea posible. No hacerlo puede resultar en medidas disciplinarias, que incluyen hasta la terminación del empleo. Si un empleado se lesiona en el trabajo y considera que necesita tratamiento médico, está autorizado explícitamente a abandonar el lugar de trabajo, con o sin la aprobación previa de un supervisor, con el fin de buscar tratamiento médico inmediato. Dirija cualquier pregunta sobre las prestaciones del seguro de indemnización por accidentes de trabajo al Director de Oficina.</w:t>
      </w:r>
    </w:p>
    <w:p w14:paraId="39E71A0A" w14:textId="77777777" w:rsidR="00A95AF8" w:rsidRPr="00A95AF8" w:rsidRDefault="001B3F82" w:rsidP="00A95AF8">
      <w:pPr>
        <w:pStyle w:val="Heading2"/>
        <w:rPr>
          <w:sz w:val="22"/>
          <w:lang w:val="es-ES"/>
        </w:rPr>
      </w:pPr>
      <w:bookmarkStart w:id="97" w:name="_Toc86218281"/>
      <w:bookmarkStart w:id="98" w:name="_Toc83027332"/>
      <w:bookmarkStart w:id="99" w:name="_Toc471213710"/>
      <w:bookmarkStart w:id="100" w:name="_Toc469913673"/>
      <w:bookmarkStart w:id="101" w:name="_Toc461806705"/>
      <w:r w:rsidRPr="00A95AF8">
        <w:rPr>
          <w:bCs/>
          <w:sz w:val="22"/>
          <w:lang w:val="es-US"/>
        </w:rPr>
        <w:t>1.12</w:t>
      </w:r>
      <w:r w:rsidRPr="00A95AF8">
        <w:rPr>
          <w:bCs/>
          <w:sz w:val="22"/>
          <w:lang w:val="es-US"/>
        </w:rPr>
        <w:tab/>
        <w:t>VIGILANCIA E INSPECCIÓN DE LOS BIENES</w:t>
      </w:r>
      <w:bookmarkEnd w:id="97"/>
      <w:bookmarkEnd w:id="98"/>
      <w:bookmarkEnd w:id="99"/>
      <w:bookmarkEnd w:id="100"/>
      <w:bookmarkEnd w:id="101"/>
    </w:p>
    <w:p w14:paraId="71DEC673" w14:textId="77777777" w:rsidR="00A95AF8" w:rsidRPr="00A95AF8" w:rsidRDefault="001B3F82" w:rsidP="00A95AF8">
      <w:pPr>
        <w:pStyle w:val="BodyText"/>
        <w:ind w:firstLine="720"/>
        <w:jc w:val="both"/>
        <w:rPr>
          <w:sz w:val="22"/>
          <w:lang w:val="es-ES"/>
        </w:rPr>
      </w:pPr>
      <w:r w:rsidRPr="00A95AF8">
        <w:rPr>
          <w:sz w:val="22"/>
          <w:lang w:val="es-US"/>
        </w:rPr>
        <w:t>La Compañía utiliza la vigilancia por audio y/o video en todas las áreas de trabajo de sus restaurantes por motivos de seguridad y también por otros motivos.  Además, la Compañía puede registrar y/o inspeccionar a cualquier persona o bien personal que le pertenezca (vehículo, bolso, maletín, etc.) en las instalaciones de la Compañía.  Si desea evitar la inspección de los artículos, materiales u otras pertenencias personales, no los lleve a las instalaciones de la Compañía ni los guarde dentro o en las propiedades de la Compañía.  Cuando firma el formulario de Acuse de Recibo del Manual del Empleado, usted presta su consentimiento de manera consciente y voluntaria para la vigilancia y el registro por parte de la Compañía.</w:t>
      </w:r>
    </w:p>
    <w:p w14:paraId="0A701B4C" w14:textId="77777777" w:rsidR="00A95AF8" w:rsidRPr="00A95AF8" w:rsidRDefault="001B3F82" w:rsidP="00A95AF8">
      <w:pPr>
        <w:pStyle w:val="Heading2"/>
        <w:rPr>
          <w:sz w:val="22"/>
          <w:lang w:val="es-ES"/>
        </w:rPr>
      </w:pPr>
      <w:bookmarkStart w:id="102" w:name="_Toc471213711"/>
      <w:bookmarkStart w:id="103" w:name="_Toc469913676"/>
      <w:bookmarkStart w:id="104" w:name="_Toc86218282"/>
      <w:bookmarkStart w:id="105" w:name="_Toc83027333"/>
      <w:r w:rsidRPr="00A95AF8">
        <w:rPr>
          <w:bCs/>
          <w:sz w:val="22"/>
          <w:lang w:val="es-US"/>
        </w:rPr>
        <w:t>1.13</w:t>
      </w:r>
      <w:r w:rsidRPr="00A95AF8">
        <w:rPr>
          <w:bCs/>
          <w:sz w:val="22"/>
          <w:lang w:val="es-US"/>
        </w:rPr>
        <w:tab/>
        <w:t xml:space="preserve">ASISTENCIA </w:t>
      </w:r>
      <w:bookmarkEnd w:id="102"/>
      <w:bookmarkEnd w:id="103"/>
      <w:r w:rsidRPr="00A95AF8">
        <w:rPr>
          <w:bCs/>
          <w:sz w:val="22"/>
          <w:lang w:val="es-US"/>
        </w:rPr>
        <w:t>Y HORARIO DE TRABAJO</w:t>
      </w:r>
      <w:bookmarkEnd w:id="104"/>
      <w:bookmarkEnd w:id="105"/>
    </w:p>
    <w:p w14:paraId="09D3ED48" w14:textId="77777777" w:rsidR="00A95AF8" w:rsidRPr="00A95AF8" w:rsidRDefault="001B3F82" w:rsidP="00A95AF8">
      <w:pPr>
        <w:pStyle w:val="BodyText"/>
        <w:ind w:firstLine="720"/>
        <w:jc w:val="both"/>
        <w:rPr>
          <w:sz w:val="22"/>
          <w:lang w:val="es-ES"/>
        </w:rPr>
      </w:pPr>
      <w:r w:rsidRPr="00A95AF8">
        <w:rPr>
          <w:sz w:val="22"/>
          <w:lang w:val="es-US"/>
        </w:rPr>
        <w:t>La asistencia regular es una función esencial del empleo.  El ausentismo y la impuntualidad excesivos pueden tener un impacto negativo en nuestras operaciones y en la moral de los empleados.  La Compañía espera que usted esté en su puesto de trabajo listo para trabajar de acuerdo a su horario y de forma puntual.  La Compañía reconoce que pueden surgir circunstancias que de vez en cuando le impidan ir o llegar al trabajo de forma puntual.  La asistencia y/o puntualidad no satisfactorias pueden resultar en medidas correctivas, que pueden incluir hasta la terminación del empleo.</w:t>
      </w:r>
    </w:p>
    <w:p w14:paraId="22429F40" w14:textId="77777777" w:rsidR="00A95AF8" w:rsidRPr="00A95AF8" w:rsidRDefault="001B3F82" w:rsidP="00A95AF8">
      <w:pPr>
        <w:pStyle w:val="BodyText"/>
        <w:ind w:firstLine="720"/>
        <w:jc w:val="both"/>
        <w:rPr>
          <w:sz w:val="22"/>
          <w:lang w:val="es-ES"/>
        </w:rPr>
      </w:pPr>
      <w:r w:rsidRPr="00A95AF8">
        <w:rPr>
          <w:sz w:val="22"/>
          <w:lang w:val="es-US"/>
        </w:rPr>
        <w:t>Si usted va a ausentarse o llegar tarde por cualquier motivo y no obtuvo la aprobación previa por parte de su jefe o supervisor inmediato, debe notificárselo de inmediato a su jefe o supervisor inmediato, cuando sea posible, para discutir la naturaleza de la ausencia o impuntualidad. El mero hecho de que llame para dar aviso con anticipación no es una excusa para llegar tarde o ausentarse.  El hecho de no presentarse a trabajar puede resultar en que la ausencia no sea aprobada y sea considerada tiempo libre sin goce de sueldo.  Las ausencias no aprobadas que se extiendan durante tres (3) días o más pueden ser consideradas una renuncia.  La Compañía, de acuerdo con la legislación aplicable, hará las excepciones necesarias a esta política para cumplir con sus políticas de adaptación por discapacidad, religión y/o embarazo.</w:t>
      </w:r>
    </w:p>
    <w:p w14:paraId="70E427A6" w14:textId="77777777" w:rsidR="00A95AF8" w:rsidRPr="00A95AF8" w:rsidRDefault="001B3F82" w:rsidP="00A95AF8">
      <w:pPr>
        <w:pStyle w:val="Heading2"/>
        <w:rPr>
          <w:sz w:val="22"/>
          <w:lang w:val="es-ES"/>
        </w:rPr>
      </w:pPr>
      <w:bookmarkStart w:id="106" w:name="_Toc86218283"/>
      <w:bookmarkStart w:id="107" w:name="_Toc83027334"/>
      <w:bookmarkStart w:id="108" w:name="_Toc471213712"/>
      <w:r w:rsidRPr="00A95AF8">
        <w:rPr>
          <w:bCs/>
          <w:sz w:val="22"/>
          <w:lang w:val="es-US"/>
        </w:rPr>
        <w:lastRenderedPageBreak/>
        <w:t>1.14</w:t>
      </w:r>
      <w:r w:rsidRPr="00A95AF8">
        <w:rPr>
          <w:bCs/>
          <w:sz w:val="22"/>
          <w:lang w:val="es-US"/>
        </w:rPr>
        <w:tab/>
        <w:t>INCLEMENCIAS METEOROLÓGICAS</w:t>
      </w:r>
      <w:bookmarkEnd w:id="106"/>
      <w:bookmarkEnd w:id="107"/>
      <w:bookmarkEnd w:id="108"/>
    </w:p>
    <w:p w14:paraId="7BD1FD7E" w14:textId="77777777" w:rsidR="00A95AF8" w:rsidRPr="00A95AF8" w:rsidRDefault="001B3F82" w:rsidP="00A95AF8">
      <w:pPr>
        <w:pStyle w:val="BodyText"/>
        <w:ind w:firstLine="720"/>
        <w:jc w:val="both"/>
        <w:rPr>
          <w:sz w:val="22"/>
          <w:lang w:val="es-ES"/>
        </w:rPr>
      </w:pPr>
      <w:r w:rsidRPr="00A95AF8">
        <w:rPr>
          <w:sz w:val="22"/>
          <w:lang w:val="es-US"/>
        </w:rPr>
        <w:t>La Compañía reconoce que el clima puede afectar nuestras operaciones.  En caso de inclemencias meteorológicas (por ejemplo, tormentas de hielo o tornados), se requiere, y es su responsabilidad, comunicarse con su jefe o supervisor inmediato para determinar si la oficina estará cerrada, abrirá tarde o cerrará temprano.</w:t>
      </w:r>
    </w:p>
    <w:p w14:paraId="41F6C415" w14:textId="77777777" w:rsidR="00A95AF8" w:rsidRPr="00A95AF8" w:rsidRDefault="001B3F82" w:rsidP="00A95AF8">
      <w:pPr>
        <w:pStyle w:val="Heading2"/>
        <w:rPr>
          <w:sz w:val="22"/>
          <w:lang w:val="es-ES"/>
        </w:rPr>
      </w:pPr>
      <w:bookmarkStart w:id="109" w:name="_Toc471213713"/>
      <w:bookmarkStart w:id="110" w:name="_Toc86218284"/>
      <w:bookmarkStart w:id="111" w:name="_Toc83027335"/>
      <w:r w:rsidRPr="00A95AF8">
        <w:rPr>
          <w:bCs/>
          <w:sz w:val="22"/>
          <w:lang w:val="es-US"/>
        </w:rPr>
        <w:t>1.15</w:t>
      </w:r>
      <w:r w:rsidRPr="00A95AF8">
        <w:rPr>
          <w:bCs/>
          <w:sz w:val="22"/>
          <w:lang w:val="es-US"/>
        </w:rPr>
        <w:tab/>
        <w:t xml:space="preserve">LLAVES Y CONTRASEÑAS </w:t>
      </w:r>
      <w:bookmarkEnd w:id="109"/>
      <w:r w:rsidRPr="00A95AF8">
        <w:rPr>
          <w:bCs/>
          <w:sz w:val="22"/>
          <w:lang w:val="es-US"/>
        </w:rPr>
        <w:t xml:space="preserve"> DE LA COMPAÑÍA</w:t>
      </w:r>
      <w:bookmarkEnd w:id="110"/>
      <w:bookmarkEnd w:id="111"/>
    </w:p>
    <w:p w14:paraId="32CD3677" w14:textId="77777777" w:rsidR="00A95AF8" w:rsidRPr="00A95AF8" w:rsidRDefault="001B3F82" w:rsidP="00A95AF8">
      <w:pPr>
        <w:pStyle w:val="BodyText"/>
        <w:ind w:firstLine="720"/>
        <w:jc w:val="both"/>
        <w:rPr>
          <w:sz w:val="22"/>
          <w:lang w:val="es-ES"/>
        </w:rPr>
      </w:pPr>
      <w:r w:rsidRPr="00A95AF8">
        <w:rPr>
          <w:sz w:val="22"/>
          <w:lang w:val="es-US"/>
        </w:rPr>
        <w:t>Los empleados de la dirección reciben llaves y contraseñas para acceder a la oficina, y tienen prohibido hacer duplicados de las llaves o prestarlas/compartirlas con cualquier persona para su uso o duplicación sin la autorización previa por escrito por parte de la dirección.  Se espera que los empleados guarden las llaves y las contraseñas en todo momento y deben informarle de inmediato a su jefe si ocurre una pérdida, deterioro o robo de las llaves.  Todas las llaves deben devolverse a la Compañía cuando sean solicitadas o tras la terminación del empleo del empleado por cualquier motivo.</w:t>
      </w:r>
    </w:p>
    <w:p w14:paraId="05AF4F19" w14:textId="77777777" w:rsidR="00A95AF8" w:rsidRPr="00A95AF8" w:rsidRDefault="001B3F82" w:rsidP="00A95AF8">
      <w:pPr>
        <w:pStyle w:val="Heading1"/>
        <w:spacing w:before="120" w:after="240"/>
        <w:rPr>
          <w:sz w:val="28"/>
          <w:lang w:val="es-ES"/>
        </w:rPr>
      </w:pPr>
      <w:bookmarkStart w:id="112" w:name="_Toc509355049"/>
      <w:bookmarkStart w:id="113" w:name="_Toc509354286"/>
      <w:bookmarkStart w:id="114" w:name="_Toc86218285"/>
      <w:bookmarkStart w:id="115" w:name="_Toc83027336"/>
      <w:bookmarkStart w:id="116" w:name="_Toc471213714"/>
      <w:bookmarkStart w:id="117" w:name="_Toc469913677"/>
      <w:r w:rsidRPr="00A95AF8">
        <w:rPr>
          <w:bCs/>
          <w:sz w:val="28"/>
          <w:lang w:val="es-US"/>
        </w:rPr>
        <w:t>SECCIÓN 2:</w:t>
      </w:r>
      <w:bookmarkEnd w:id="112"/>
      <w:bookmarkEnd w:id="113"/>
      <w:r w:rsidRPr="00A95AF8">
        <w:rPr>
          <w:bCs/>
          <w:sz w:val="28"/>
          <w:lang w:val="es-US"/>
        </w:rPr>
        <w:t xml:space="preserve">  COMPENSACIÓN Y CONTROL DE HORARIOS</w:t>
      </w:r>
      <w:bookmarkEnd w:id="114"/>
      <w:bookmarkEnd w:id="115"/>
      <w:bookmarkEnd w:id="116"/>
      <w:bookmarkEnd w:id="117"/>
    </w:p>
    <w:p w14:paraId="317A19B8" w14:textId="77777777" w:rsidR="00A95AF8" w:rsidRPr="00A95AF8" w:rsidRDefault="001B3F82" w:rsidP="00A95AF8">
      <w:pPr>
        <w:pStyle w:val="Heading2"/>
        <w:rPr>
          <w:sz w:val="22"/>
          <w:lang w:val="es-ES"/>
        </w:rPr>
      </w:pPr>
      <w:bookmarkStart w:id="118" w:name="_Toc86218286"/>
      <w:bookmarkStart w:id="119" w:name="_Toc83027337"/>
      <w:bookmarkStart w:id="120" w:name="_Toc471213715"/>
      <w:bookmarkStart w:id="121" w:name="_Toc469913678"/>
      <w:r w:rsidRPr="00A95AF8">
        <w:rPr>
          <w:bCs/>
          <w:sz w:val="22"/>
          <w:lang w:val="es-US"/>
        </w:rPr>
        <w:t>2.1</w:t>
      </w:r>
      <w:r w:rsidRPr="00A95AF8">
        <w:rPr>
          <w:bCs/>
          <w:sz w:val="22"/>
          <w:lang w:val="es-US"/>
        </w:rPr>
        <w:tab/>
        <w:t>CLASIFICACIONES DE EMPLEO</w:t>
      </w:r>
      <w:bookmarkEnd w:id="118"/>
      <w:bookmarkEnd w:id="119"/>
      <w:bookmarkEnd w:id="120"/>
      <w:bookmarkEnd w:id="121"/>
      <w:r w:rsidRPr="00A95AF8">
        <w:rPr>
          <w:b w:val="0"/>
          <w:sz w:val="22"/>
          <w:lang w:val="es-US"/>
        </w:rPr>
        <w:t xml:space="preserve"> </w:t>
      </w:r>
    </w:p>
    <w:p w14:paraId="3439850E" w14:textId="77777777" w:rsidR="00A95AF8" w:rsidRPr="00A95AF8" w:rsidRDefault="001B3F82" w:rsidP="00A95AF8">
      <w:pPr>
        <w:pStyle w:val="BodyText"/>
        <w:ind w:firstLine="720"/>
        <w:jc w:val="both"/>
        <w:rPr>
          <w:sz w:val="22"/>
          <w:lang w:val="es-ES"/>
        </w:rPr>
      </w:pPr>
      <w:r w:rsidRPr="00A95AF8">
        <w:rPr>
          <w:i/>
          <w:iCs/>
          <w:sz w:val="22"/>
          <w:lang w:val="es-US"/>
        </w:rPr>
        <w:t>Empleado a tiempo completo:</w:t>
      </w:r>
      <w:r w:rsidRPr="00A95AF8">
        <w:rPr>
          <w:sz w:val="22"/>
          <w:lang w:val="es-US"/>
        </w:rPr>
        <w:t xml:space="preserve"> un empleado que trabaja </w:t>
      </w:r>
      <w:r w:rsidRPr="00A95AF8">
        <w:rPr>
          <w:color w:val="000000"/>
          <w:sz w:val="22"/>
          <w:lang w:val="es-US"/>
        </w:rPr>
        <w:t>regularmente</w:t>
      </w:r>
      <w:r w:rsidRPr="00A95AF8">
        <w:rPr>
          <w:sz w:val="22"/>
          <w:lang w:val="es-US"/>
        </w:rPr>
        <w:t xml:space="preserve"> un promedio de treinta (30) horas por semana.</w:t>
      </w:r>
    </w:p>
    <w:p w14:paraId="1DB2426E" w14:textId="77777777" w:rsidR="00A95AF8" w:rsidRPr="00A95AF8" w:rsidRDefault="001B3F82" w:rsidP="00A95AF8">
      <w:pPr>
        <w:pStyle w:val="BodyText"/>
        <w:ind w:firstLine="720"/>
        <w:jc w:val="both"/>
        <w:rPr>
          <w:sz w:val="22"/>
          <w:lang w:val="es-ES"/>
        </w:rPr>
      </w:pPr>
      <w:r w:rsidRPr="00A95AF8">
        <w:rPr>
          <w:i/>
          <w:iCs/>
          <w:sz w:val="22"/>
          <w:lang w:val="es-US"/>
        </w:rPr>
        <w:t>Empleado a tiempo parcial:</w:t>
      </w:r>
      <w:r w:rsidRPr="00A95AF8">
        <w:rPr>
          <w:sz w:val="22"/>
          <w:lang w:val="es-US"/>
        </w:rPr>
        <w:t xml:space="preserve"> un empleado que trabaja regularmente un mínimo de ocho (8) horas por semana y menos de treinta (30) horas por semana. </w:t>
      </w:r>
    </w:p>
    <w:p w14:paraId="5AAB2F5B" w14:textId="77777777" w:rsidR="00A95AF8" w:rsidRPr="00A95AF8" w:rsidRDefault="001B3F82" w:rsidP="00A95AF8">
      <w:pPr>
        <w:pStyle w:val="BodyText"/>
        <w:ind w:firstLine="720"/>
        <w:jc w:val="both"/>
        <w:rPr>
          <w:sz w:val="22"/>
          <w:lang w:val="es-ES"/>
        </w:rPr>
      </w:pPr>
      <w:r w:rsidRPr="00A95AF8">
        <w:rPr>
          <w:i/>
          <w:iCs/>
          <w:sz w:val="22"/>
          <w:lang w:val="es-US"/>
        </w:rPr>
        <w:t>Empleado exento:</w:t>
      </w:r>
      <w:r w:rsidRPr="00A95AF8">
        <w:rPr>
          <w:sz w:val="22"/>
          <w:lang w:val="es-US"/>
        </w:rPr>
        <w:t xml:space="preserve"> un empleado que está exento de los requisitos de horas extras de la Ley de Normas Justas de Trabajo (lo que significa que el empleado no califica para ganar horas extras).</w:t>
      </w:r>
    </w:p>
    <w:p w14:paraId="74449524" w14:textId="77777777" w:rsidR="00A95AF8" w:rsidRPr="00A95AF8" w:rsidRDefault="001B3F82" w:rsidP="00A95AF8">
      <w:pPr>
        <w:pStyle w:val="BodyText"/>
        <w:ind w:firstLine="720"/>
        <w:jc w:val="both"/>
        <w:rPr>
          <w:sz w:val="22"/>
          <w:lang w:val="es-ES"/>
        </w:rPr>
      </w:pPr>
      <w:r w:rsidRPr="00A95AF8">
        <w:rPr>
          <w:i/>
          <w:iCs/>
          <w:sz w:val="22"/>
          <w:lang w:val="es-US"/>
        </w:rPr>
        <w:t>Empleado no exento:</w:t>
      </w:r>
      <w:r w:rsidRPr="00A95AF8">
        <w:rPr>
          <w:sz w:val="22"/>
          <w:lang w:val="es-US"/>
        </w:rPr>
        <w:t xml:space="preserve"> un empleado que no está exento de los requisitos de horas extras de la Ley de Normas Justas de Trabajo (lo que significa que el empleado califica para ganar horas extras).</w:t>
      </w:r>
    </w:p>
    <w:p w14:paraId="061A732D" w14:textId="77777777" w:rsidR="00A95AF8" w:rsidRPr="00A95AF8" w:rsidRDefault="001B3F82" w:rsidP="00A95AF8">
      <w:pPr>
        <w:pStyle w:val="Heading2"/>
        <w:rPr>
          <w:sz w:val="22"/>
          <w:lang w:val="es-ES"/>
        </w:rPr>
      </w:pPr>
      <w:bookmarkStart w:id="122" w:name="_Toc86218287"/>
      <w:bookmarkStart w:id="123" w:name="_Toc83027338"/>
      <w:bookmarkStart w:id="124" w:name="_Toc471213716"/>
      <w:bookmarkStart w:id="125" w:name="_Toc469913681"/>
      <w:r w:rsidRPr="00A95AF8">
        <w:rPr>
          <w:bCs/>
          <w:sz w:val="22"/>
          <w:lang w:val="es-US"/>
        </w:rPr>
        <w:t>2.2</w:t>
      </w:r>
      <w:r w:rsidRPr="00A95AF8">
        <w:rPr>
          <w:bCs/>
          <w:sz w:val="22"/>
          <w:lang w:val="es-US"/>
        </w:rPr>
        <w:tab/>
        <w:t>DEDUCCIONES DE NÓMINA</w:t>
      </w:r>
      <w:bookmarkEnd w:id="122"/>
      <w:bookmarkEnd w:id="123"/>
      <w:bookmarkEnd w:id="124"/>
      <w:bookmarkEnd w:id="125"/>
    </w:p>
    <w:p w14:paraId="3FC14ACE" w14:textId="77777777" w:rsidR="00A95AF8" w:rsidRPr="00A95AF8" w:rsidRDefault="001B3F82" w:rsidP="00A95AF8">
      <w:pPr>
        <w:pStyle w:val="BodyText"/>
        <w:ind w:firstLine="720"/>
        <w:jc w:val="both"/>
        <w:rPr>
          <w:color w:val="000000"/>
          <w:sz w:val="22"/>
          <w:lang w:val="es-ES"/>
        </w:rPr>
      </w:pPr>
      <w:r w:rsidRPr="00A95AF8">
        <w:rPr>
          <w:color w:val="000000"/>
          <w:sz w:val="22"/>
          <w:lang w:val="es-US"/>
        </w:rPr>
        <w:t xml:space="preserve">La Compañía cumplirá con las leyes </w:t>
      </w:r>
      <w:r w:rsidRPr="00A95AF8">
        <w:rPr>
          <w:sz w:val="22"/>
          <w:lang w:val="es-US"/>
        </w:rPr>
        <w:t>aplicables</w:t>
      </w:r>
      <w:r w:rsidRPr="00A95AF8">
        <w:rPr>
          <w:color w:val="000000"/>
          <w:sz w:val="22"/>
          <w:lang w:val="es-US"/>
        </w:rPr>
        <w:t xml:space="preserve"> relacionadas con las deducciones de nómina.  </w:t>
      </w:r>
    </w:p>
    <w:p w14:paraId="755FA948" w14:textId="77777777" w:rsidR="00A95AF8" w:rsidRPr="00A95AF8" w:rsidRDefault="001B3F82" w:rsidP="00A95AF8">
      <w:pPr>
        <w:pStyle w:val="Heading2"/>
        <w:rPr>
          <w:sz w:val="22"/>
          <w:lang w:val="es-ES"/>
        </w:rPr>
      </w:pPr>
      <w:bookmarkStart w:id="126" w:name="_Toc471213717"/>
      <w:bookmarkStart w:id="127" w:name="_Toc86218288"/>
      <w:bookmarkStart w:id="128" w:name="_Toc83027339"/>
      <w:r w:rsidRPr="00A95AF8">
        <w:rPr>
          <w:bCs/>
          <w:sz w:val="22"/>
          <w:lang w:val="es-US"/>
        </w:rPr>
        <w:t>2.3</w:t>
      </w:r>
      <w:r w:rsidRPr="00A95AF8">
        <w:rPr>
          <w:bCs/>
          <w:sz w:val="22"/>
          <w:lang w:val="es-US"/>
        </w:rPr>
        <w:tab/>
      </w:r>
      <w:bookmarkEnd w:id="126"/>
      <w:r w:rsidRPr="00A95AF8">
        <w:rPr>
          <w:bCs/>
          <w:sz w:val="22"/>
          <w:lang w:val="es-US"/>
        </w:rPr>
        <w:t>HORARIO</w:t>
      </w:r>
      <w:r w:rsidR="007E435E">
        <w:rPr>
          <w:bCs/>
          <w:sz w:val="22"/>
          <w:lang w:val="es-US"/>
        </w:rPr>
        <w:t>S</w:t>
      </w:r>
      <w:r w:rsidRPr="00A95AF8">
        <w:rPr>
          <w:bCs/>
          <w:sz w:val="22"/>
          <w:lang w:val="es-US"/>
        </w:rPr>
        <w:t xml:space="preserve"> DE LA</w:t>
      </w:r>
      <w:r w:rsidR="007E435E">
        <w:rPr>
          <w:bCs/>
          <w:sz w:val="22"/>
          <w:lang w:val="es-US"/>
        </w:rPr>
        <w:t>S</w:t>
      </w:r>
      <w:r w:rsidRPr="00A95AF8">
        <w:rPr>
          <w:bCs/>
          <w:sz w:val="22"/>
          <w:lang w:val="es-US"/>
        </w:rPr>
        <w:t xml:space="preserve"> TIENDA</w:t>
      </w:r>
      <w:bookmarkEnd w:id="127"/>
      <w:bookmarkEnd w:id="128"/>
      <w:r w:rsidR="007E435E">
        <w:rPr>
          <w:bCs/>
          <w:sz w:val="22"/>
          <w:lang w:val="es-US"/>
        </w:rPr>
        <w:t>S</w:t>
      </w:r>
    </w:p>
    <w:p w14:paraId="71EE374C" w14:textId="77777777" w:rsidR="00A95AF8" w:rsidRPr="00A95AF8" w:rsidRDefault="001B3F82" w:rsidP="00A95AF8">
      <w:pPr>
        <w:pStyle w:val="BodyText"/>
        <w:ind w:firstLine="720"/>
        <w:jc w:val="both"/>
        <w:rPr>
          <w:color w:val="000000"/>
          <w:sz w:val="22"/>
          <w:lang w:val="es-ES"/>
        </w:rPr>
      </w:pPr>
      <w:bookmarkStart w:id="129" w:name="_Toc471213718"/>
      <w:bookmarkStart w:id="130" w:name="_Toc83027340"/>
      <w:bookmarkStart w:id="131" w:name="_Toc469913682"/>
      <w:r w:rsidRPr="00A95AF8">
        <w:rPr>
          <w:color w:val="000000"/>
          <w:sz w:val="22"/>
          <w:lang w:val="es-US"/>
        </w:rPr>
        <w:t xml:space="preserve">Su </w:t>
      </w:r>
      <w:r w:rsidRPr="00A95AF8">
        <w:rPr>
          <w:sz w:val="22"/>
          <w:lang w:val="es-US"/>
        </w:rPr>
        <w:t>jefe</w:t>
      </w:r>
      <w:r w:rsidRPr="00A95AF8">
        <w:rPr>
          <w:color w:val="000000"/>
          <w:sz w:val="22"/>
          <w:lang w:val="es-US"/>
        </w:rPr>
        <w:t xml:space="preserve"> le brindará </w:t>
      </w:r>
      <w:r w:rsidRPr="00A95AF8">
        <w:rPr>
          <w:sz w:val="22"/>
          <w:lang w:val="es-US"/>
        </w:rPr>
        <w:t>información</w:t>
      </w:r>
      <w:r w:rsidRPr="00A95AF8">
        <w:rPr>
          <w:color w:val="000000"/>
          <w:sz w:val="22"/>
          <w:lang w:val="es-US"/>
        </w:rPr>
        <w:t xml:space="preserve"> sobre el horario habitual de la tienda.</w:t>
      </w:r>
    </w:p>
    <w:p w14:paraId="5ACC6075" w14:textId="77777777" w:rsidR="00A95AF8" w:rsidRPr="00A95AF8" w:rsidRDefault="001B3F82" w:rsidP="00A95AF8">
      <w:pPr>
        <w:pStyle w:val="Heading2"/>
        <w:rPr>
          <w:sz w:val="22"/>
          <w:lang w:val="es-ES"/>
        </w:rPr>
      </w:pPr>
      <w:bookmarkStart w:id="132" w:name="_Toc86218289"/>
      <w:r w:rsidRPr="00A95AF8">
        <w:rPr>
          <w:bCs/>
          <w:sz w:val="22"/>
          <w:lang w:val="es-US"/>
        </w:rPr>
        <w:t>2.4</w:t>
      </w:r>
      <w:r w:rsidRPr="00A95AF8">
        <w:rPr>
          <w:bCs/>
          <w:sz w:val="22"/>
          <w:lang w:val="es-US"/>
        </w:rPr>
        <w:tab/>
        <w:t>PROCEDIMIENTOS REGULARES DE PAGO</w:t>
      </w:r>
      <w:bookmarkEnd w:id="129"/>
      <w:bookmarkEnd w:id="130"/>
      <w:bookmarkEnd w:id="131"/>
      <w:bookmarkEnd w:id="132"/>
    </w:p>
    <w:p w14:paraId="6D9D6076" w14:textId="77777777" w:rsidR="00A95AF8" w:rsidRPr="00A95AF8" w:rsidRDefault="001B3F82" w:rsidP="00A95AF8">
      <w:pPr>
        <w:pStyle w:val="BodyText"/>
        <w:ind w:firstLine="720"/>
        <w:jc w:val="both"/>
        <w:rPr>
          <w:sz w:val="22"/>
          <w:lang w:val="es-ES"/>
        </w:rPr>
      </w:pPr>
      <w:r w:rsidRPr="00A95AF8">
        <w:rPr>
          <w:sz w:val="22"/>
          <w:lang w:val="es-US"/>
        </w:rPr>
        <w:t xml:space="preserve">La semana laboral de la Compañía es de lunes a domingo, y la Compañía cumplirá con todas las obligaciones estaduales relacionadas con los días de pago.  Los períodos de pago son cada quince días y los cheques de pago pueden depositarse directamente si así lo elige.  Si un día de pago planificado coincide con un día festivo conmemorado por la Compañía u otro día festivo, los empleados recibirán el pago el día anterior al día festivo. </w:t>
      </w:r>
    </w:p>
    <w:p w14:paraId="498A87A7" w14:textId="77777777" w:rsidR="00A95AF8" w:rsidRPr="00A95AF8" w:rsidRDefault="001B3F82" w:rsidP="00A95AF8">
      <w:pPr>
        <w:pStyle w:val="BodyText"/>
        <w:ind w:firstLine="720"/>
        <w:jc w:val="both"/>
        <w:rPr>
          <w:sz w:val="22"/>
          <w:lang w:val="es-ES"/>
        </w:rPr>
      </w:pPr>
      <w:r w:rsidRPr="00A95AF8">
        <w:rPr>
          <w:sz w:val="22"/>
          <w:lang w:val="es-US"/>
        </w:rPr>
        <w:t xml:space="preserve">Los empleados tienen la obligación de revisar sus cheques de pago en busca de errores.  En caso de que se realice un pago insuficiente, un pago excesivo o que haya otro error en el cheque de pago del empleado, se espera que el empleado le informar al jefe de la tienda lo antes posible para que lo revise y corrija, si es necesario.  Debe informar de inmediato todos los cheques de pago perdidos o robados al jefe </w:t>
      </w:r>
      <w:r w:rsidRPr="00A95AF8">
        <w:rPr>
          <w:sz w:val="22"/>
          <w:lang w:val="es-US"/>
        </w:rPr>
        <w:lastRenderedPageBreak/>
        <w:t xml:space="preserve">de la tienda.  En el caso de los empleados que elijan el depósito directo de los cheques de pago o el pago a través de PayCard, se espera que usted actualice </w:t>
      </w:r>
      <w:r w:rsidRPr="00A95AF8">
        <w:rPr>
          <w:sz w:val="22"/>
          <w:u w:val="single"/>
          <w:lang w:val="es-US"/>
        </w:rPr>
        <w:t>de inmediato</w:t>
      </w:r>
      <w:r w:rsidRPr="00A95AF8">
        <w:rPr>
          <w:sz w:val="22"/>
          <w:lang w:val="es-US"/>
        </w:rPr>
        <w:t xml:space="preserve"> a Recursos Humanos todos los cambios en la información de su cuenta bancaria y/o institución financiera.  Si no lo hace, esto podría resultar en un retraso en su pago.</w:t>
      </w:r>
    </w:p>
    <w:p w14:paraId="6282E403" w14:textId="77777777" w:rsidR="00A95AF8" w:rsidRPr="00A95AF8" w:rsidRDefault="001B3F82" w:rsidP="00A95AF8">
      <w:pPr>
        <w:pStyle w:val="Heading2"/>
        <w:rPr>
          <w:sz w:val="22"/>
          <w:lang w:val="es-ES"/>
        </w:rPr>
      </w:pPr>
      <w:bookmarkStart w:id="133" w:name="_Toc471213719"/>
      <w:bookmarkStart w:id="134" w:name="_Toc469913684"/>
      <w:bookmarkStart w:id="135" w:name="_Toc86218290"/>
      <w:bookmarkStart w:id="136" w:name="_Toc83027341"/>
      <w:r w:rsidRPr="00A95AF8">
        <w:rPr>
          <w:rStyle w:val="Strong"/>
          <w:b/>
          <w:sz w:val="22"/>
          <w:lang w:val="es-US"/>
        </w:rPr>
        <w:t>2.5</w:t>
      </w:r>
      <w:r w:rsidRPr="00A95AF8">
        <w:rPr>
          <w:rStyle w:val="Strong"/>
          <w:b/>
          <w:sz w:val="22"/>
          <w:lang w:val="es-US"/>
        </w:rPr>
        <w:tab/>
      </w:r>
      <w:bookmarkEnd w:id="133"/>
      <w:bookmarkEnd w:id="134"/>
      <w:r w:rsidRPr="00A95AF8">
        <w:rPr>
          <w:bCs/>
          <w:sz w:val="22"/>
          <w:lang w:val="es-US"/>
        </w:rPr>
        <w:t xml:space="preserve">REGISTRO </w:t>
      </w:r>
      <w:r w:rsidRPr="00A95AF8">
        <w:rPr>
          <w:rStyle w:val="Strong"/>
          <w:b/>
          <w:sz w:val="22"/>
          <w:lang w:val="es-US"/>
        </w:rPr>
        <w:t>DE TIEMPO</w:t>
      </w:r>
      <w:bookmarkEnd w:id="135"/>
      <w:bookmarkEnd w:id="136"/>
    </w:p>
    <w:p w14:paraId="527238D5" w14:textId="77777777" w:rsidR="00A95AF8" w:rsidRPr="00A95AF8" w:rsidRDefault="001B3F82" w:rsidP="00A95AF8">
      <w:pPr>
        <w:pStyle w:val="BodyText"/>
        <w:ind w:firstLine="720"/>
        <w:jc w:val="both"/>
        <w:rPr>
          <w:color w:val="000000"/>
          <w:sz w:val="22"/>
          <w:lang w:val="es-ES"/>
        </w:rPr>
      </w:pPr>
      <w:r w:rsidRPr="00A95AF8">
        <w:rPr>
          <w:color w:val="000000"/>
          <w:sz w:val="22"/>
          <w:lang w:val="es-US"/>
        </w:rPr>
        <w:t xml:space="preserve">La política de la Compañía establece que se cumpla con las leyes aplicables que exigen que se mantengan registros de las horas trabajadas por sus empleados.  Los empleados no exentos deben registrar con precisión todas las horas trabajadas.  Las “horas trabajadas” pueden </w:t>
      </w:r>
      <w:r w:rsidRPr="00A95AF8">
        <w:rPr>
          <w:sz w:val="22"/>
          <w:lang w:val="es-US"/>
        </w:rPr>
        <w:t>incluir</w:t>
      </w:r>
      <w:r w:rsidRPr="00A95AF8">
        <w:rPr>
          <w:color w:val="000000"/>
          <w:sz w:val="22"/>
          <w:lang w:val="es-US"/>
        </w:rPr>
        <w:t xml:space="preserve">, entre otros, enviar y responder correos de voz, llamadas telefónicas, mensajes de texto o correos electrónicos relacionados con el trabajo después del horario laboral tradicional. </w:t>
      </w:r>
    </w:p>
    <w:p w14:paraId="02FB12E2" w14:textId="77777777" w:rsidR="00A95AF8" w:rsidRPr="00A95AF8" w:rsidRDefault="001B3F82" w:rsidP="00A95AF8">
      <w:pPr>
        <w:pStyle w:val="BodyText"/>
        <w:ind w:firstLine="720"/>
        <w:jc w:val="both"/>
        <w:rPr>
          <w:color w:val="000000"/>
          <w:sz w:val="22"/>
          <w:lang w:val="es-ES"/>
        </w:rPr>
      </w:pPr>
      <w:r w:rsidRPr="00A95AF8">
        <w:rPr>
          <w:color w:val="000000"/>
          <w:sz w:val="22"/>
          <w:lang w:val="es-US"/>
        </w:rPr>
        <w:t xml:space="preserve">Trabajar “fuera del horario laboral” va en contra de las leyes y constituye una violación de la política de la Compañía.  Si alguna persona le solicitó que trabaje fuera del horario laboral, lo que significa que le solicitó que trabaje y no registre con precisión su tiempo trabajado, debe informar este asunto </w:t>
      </w:r>
      <w:r w:rsidRPr="00A95AF8">
        <w:rPr>
          <w:b/>
          <w:bCs/>
          <w:i/>
          <w:iCs/>
          <w:color w:val="000000"/>
          <w:sz w:val="22"/>
          <w:lang w:val="es-US"/>
        </w:rPr>
        <w:t>de inmediato</w:t>
      </w:r>
      <w:r w:rsidRPr="00A95AF8">
        <w:rPr>
          <w:color w:val="000000"/>
          <w:sz w:val="22"/>
          <w:lang w:val="es-US"/>
        </w:rPr>
        <w:t xml:space="preserve"> a la Compañía a través del sitio web </w:t>
      </w:r>
      <w:hyperlink r:id="rId14" w:history="1">
        <w:r w:rsidRPr="00A95AF8">
          <w:rPr>
            <w:rStyle w:val="Hyperlink"/>
            <w:sz w:val="22"/>
            <w:szCs w:val="20"/>
            <w:lang w:val="es-US"/>
          </w:rPr>
          <w:t>www.rockstrategic.com</w:t>
        </w:r>
      </w:hyperlink>
      <w:r w:rsidRPr="00A95AF8">
        <w:rPr>
          <w:color w:val="000000"/>
          <w:sz w:val="22"/>
          <w:lang w:val="es-US"/>
        </w:rPr>
        <w:t xml:space="preserve">, o a través de la Línea Directa de la Compañía al </w:t>
      </w:r>
      <w:r w:rsidRPr="00A95AF8">
        <w:rPr>
          <w:b/>
          <w:bCs/>
          <w:color w:val="000000"/>
          <w:sz w:val="22"/>
          <w:lang w:val="es-US"/>
        </w:rPr>
        <w:t>(972) 432-0456</w:t>
      </w:r>
      <w:r w:rsidRPr="00A95AF8">
        <w:rPr>
          <w:color w:val="000000"/>
          <w:sz w:val="22"/>
          <w:lang w:val="es-US"/>
        </w:rPr>
        <w:t xml:space="preserve">.  Del mismo modo, si usted considera que su sueldo se redujo de manera indebida o es inexacto, notifíquelo </w:t>
      </w:r>
      <w:r w:rsidRPr="00A95AF8">
        <w:rPr>
          <w:b/>
          <w:bCs/>
          <w:i/>
          <w:iCs/>
          <w:color w:val="000000"/>
          <w:sz w:val="22"/>
          <w:lang w:val="es-US"/>
        </w:rPr>
        <w:t>de inmediato</w:t>
      </w:r>
      <w:r w:rsidRPr="00A95AF8">
        <w:rPr>
          <w:color w:val="000000"/>
          <w:sz w:val="22"/>
          <w:lang w:val="es-US"/>
        </w:rPr>
        <w:t xml:space="preserve"> a su supervisor o jefe.  Se investigarán los reclamos por deducciones incorrectas y, en caso de haberse realizado una deducción incorrecta, se le reembolsará de inmediato toda deducción incorrecta que se haya realizado.</w:t>
      </w:r>
    </w:p>
    <w:p w14:paraId="751010DC" w14:textId="77777777" w:rsidR="00A95AF8" w:rsidRPr="00A95AF8" w:rsidRDefault="001B3F82" w:rsidP="00A95AF8">
      <w:pPr>
        <w:pStyle w:val="BodyText"/>
        <w:ind w:firstLine="720"/>
        <w:jc w:val="both"/>
        <w:rPr>
          <w:color w:val="000000"/>
          <w:sz w:val="22"/>
          <w:lang w:val="es-ES"/>
        </w:rPr>
      </w:pPr>
      <w:r w:rsidRPr="00A95AF8">
        <w:rPr>
          <w:color w:val="000000"/>
          <w:sz w:val="22"/>
          <w:lang w:val="es-US"/>
        </w:rPr>
        <w:t xml:space="preserve">Por el contrario, registrar tiempo que no trabajó, y que la Compañía le pague por ese tiempo, es considerado un robo de tiempo, y usted puede estar sujeto a la terminación inmediata del empleo.  Del mismo modo, todas las falsificaciones de las tarjetas de tiempo o registro de cualquier tipo, o cualquier otra violación de esta política, dará lugar a medidas disciplinarias, lo que incluye </w:t>
      </w:r>
      <w:r w:rsidRPr="00A95AF8">
        <w:rPr>
          <w:sz w:val="22"/>
          <w:lang w:val="es-US"/>
        </w:rPr>
        <w:t>hasta</w:t>
      </w:r>
      <w:r w:rsidRPr="00A95AF8">
        <w:rPr>
          <w:color w:val="000000"/>
          <w:sz w:val="22"/>
          <w:lang w:val="es-US"/>
        </w:rPr>
        <w:t xml:space="preserve"> la terminación del empleo.  </w:t>
      </w:r>
    </w:p>
    <w:p w14:paraId="0463C0F0" w14:textId="77777777" w:rsidR="00A95AF8" w:rsidRPr="00A95AF8" w:rsidRDefault="001B3F82" w:rsidP="00A95AF8">
      <w:pPr>
        <w:pStyle w:val="Heading2"/>
        <w:rPr>
          <w:sz w:val="22"/>
          <w:lang w:val="es-ES"/>
        </w:rPr>
      </w:pPr>
      <w:bookmarkStart w:id="137" w:name="_Toc86218291"/>
      <w:bookmarkStart w:id="138" w:name="_Toc83027342"/>
      <w:bookmarkStart w:id="139" w:name="_Toc471213720"/>
      <w:r w:rsidRPr="00A95AF8">
        <w:rPr>
          <w:rStyle w:val="Strong"/>
          <w:b/>
          <w:caps/>
          <w:color w:val="000000"/>
          <w:sz w:val="22"/>
          <w:lang w:val="es-US"/>
        </w:rPr>
        <w:t>2.6</w:t>
      </w:r>
      <w:r w:rsidRPr="00A95AF8">
        <w:rPr>
          <w:rStyle w:val="Strong"/>
          <w:b/>
          <w:caps/>
          <w:color w:val="000000"/>
          <w:sz w:val="22"/>
          <w:lang w:val="es-US"/>
        </w:rPr>
        <w:tab/>
      </w:r>
      <w:r w:rsidRPr="00A95AF8">
        <w:rPr>
          <w:bCs/>
          <w:sz w:val="22"/>
          <w:lang w:val="es-US"/>
        </w:rPr>
        <w:t>HORAS EXTRAS</w:t>
      </w:r>
      <w:bookmarkEnd w:id="137"/>
      <w:bookmarkEnd w:id="138"/>
      <w:bookmarkEnd w:id="139"/>
    </w:p>
    <w:p w14:paraId="01ED68B8" w14:textId="77777777" w:rsidR="00A95AF8" w:rsidRPr="00A95AF8" w:rsidRDefault="001B3F82" w:rsidP="00A95AF8">
      <w:pPr>
        <w:pStyle w:val="BodyText"/>
        <w:ind w:firstLine="720"/>
        <w:jc w:val="both"/>
        <w:rPr>
          <w:sz w:val="22"/>
          <w:lang w:val="es-ES"/>
        </w:rPr>
      </w:pPr>
      <w:r w:rsidRPr="00A95AF8">
        <w:rPr>
          <w:sz w:val="22"/>
          <w:lang w:val="es-US"/>
        </w:rPr>
        <w:t>La Compañía le pagará las horas extras de acuerdo con la legislación aplicable.  Los empleados o deben trabajar horas extras sin la aprobación explícita y previa de la dirección.  Los empleados entienden que están obligados por ley y por la política de la Compañía a registrar con precisión todas las horas trabajadas, incluidas las horas extras no autorizadas.  Se le pagará a todo empleado que trabaje horas extras no autorizadas por el tiempo trabajado, pero podrá estar sujeto a medidas disciplinarias, lo que incluye hasta la terminación del empleo, por no haber obtenido la aprobación previa por parte de la dirección.  Los empleados que trabajen en Navidad (25 de diciembre) recibirán el pago de horas extras por su turno completo.</w:t>
      </w:r>
    </w:p>
    <w:p w14:paraId="0BD710CC" w14:textId="77777777" w:rsidR="00A95AF8" w:rsidRPr="00A95AF8" w:rsidRDefault="001B3F82" w:rsidP="00A95AF8">
      <w:pPr>
        <w:pStyle w:val="Heading2"/>
        <w:rPr>
          <w:sz w:val="22"/>
          <w:lang w:val="es-ES"/>
        </w:rPr>
      </w:pPr>
      <w:bookmarkStart w:id="140" w:name="_Toc86218292"/>
      <w:bookmarkStart w:id="141" w:name="_Toc83027343"/>
      <w:r w:rsidRPr="00A95AF8">
        <w:rPr>
          <w:bCs/>
          <w:sz w:val="22"/>
          <w:lang w:val="es-US"/>
        </w:rPr>
        <w:t>2.7</w:t>
      </w:r>
      <w:r w:rsidRPr="00A95AF8">
        <w:rPr>
          <w:bCs/>
          <w:sz w:val="22"/>
          <w:lang w:val="es-US"/>
        </w:rPr>
        <w:tab/>
        <w:t>PAUSAS DE DESCANSO Y ALMUERZO</w:t>
      </w:r>
      <w:bookmarkEnd w:id="140"/>
      <w:bookmarkEnd w:id="141"/>
    </w:p>
    <w:p w14:paraId="54AC0D32" w14:textId="77777777" w:rsidR="00A95AF8" w:rsidRPr="00A95AF8" w:rsidRDefault="001B3F82" w:rsidP="00A95AF8">
      <w:pPr>
        <w:pStyle w:val="BodyText"/>
        <w:ind w:firstLine="720"/>
        <w:jc w:val="both"/>
        <w:rPr>
          <w:sz w:val="22"/>
          <w:lang w:val="es-ES"/>
        </w:rPr>
      </w:pPr>
      <w:r w:rsidRPr="00A95AF8">
        <w:rPr>
          <w:sz w:val="22"/>
          <w:lang w:val="es-US"/>
        </w:rPr>
        <w:t xml:space="preserve">Su horario laboral será determinado por su jefe, lo que incluye las pausas de descanso y de almuerzo, de acuerdo con las necesidades operativas.  Las pausas se otorgarán a discreción de su jefe en función de las necesidades de la tienda y pueden ser eliminadas por completo en caso de ser necesario.  Los empleados a tiempo parcial pueden tener o no una pausa de almuerzo/comida, según el horario de trabajo.  Si se le otorga una pausa de almuerzo/descanso de treinta (30) minutos o más, y no realiza ningún tipo de trabajo para la Compañía durante esa pausa de almuerzo/descanso, entonces se le solicita que registre la salida al comienzo de la pausa de almuerzo/descanso, y que vuelva a registrar la entrada cuando finalice el período de almuerzo/descanso, ya que ese tiempo no será remunerado.  No está obligado a registrar la entrada o salida para las pausas aprobadas de veinte (20) minutos o menos, que serán remuneradas, independientemente de si realiza algún trabajo durante la pausa; sin embargo, si realiza algún tipo de trabajo </w:t>
      </w:r>
      <w:r w:rsidRPr="00A95AF8">
        <w:rPr>
          <w:sz w:val="22"/>
          <w:lang w:val="es-US"/>
        </w:rPr>
        <w:lastRenderedPageBreak/>
        <w:t xml:space="preserve">para la Compañía durante una pausa de almuerzo/descanso, </w:t>
      </w:r>
      <w:r w:rsidRPr="00A95AF8">
        <w:rPr>
          <w:sz w:val="22"/>
          <w:u w:val="single"/>
          <w:lang w:val="es-US"/>
        </w:rPr>
        <w:t>debe</w:t>
      </w:r>
      <w:r w:rsidRPr="00A95AF8">
        <w:rPr>
          <w:sz w:val="22"/>
          <w:lang w:val="es-US"/>
        </w:rPr>
        <w:t xml:space="preserve"> registrar con precisión todo el tiempo trabajado.</w:t>
      </w:r>
    </w:p>
    <w:p w14:paraId="678312A4" w14:textId="77777777" w:rsidR="00A95AF8" w:rsidRPr="00A95AF8" w:rsidRDefault="00A95AF8" w:rsidP="00A95AF8">
      <w:pPr>
        <w:ind w:firstLine="720"/>
        <w:jc w:val="both"/>
        <w:rPr>
          <w:sz w:val="22"/>
          <w:lang w:val="es-ES"/>
        </w:rPr>
      </w:pPr>
    </w:p>
    <w:p w14:paraId="2A6F062E" w14:textId="77777777" w:rsidR="00A95AF8" w:rsidRPr="00A95AF8" w:rsidRDefault="001B3F82" w:rsidP="00A95AF8">
      <w:pPr>
        <w:pStyle w:val="Heading1"/>
        <w:rPr>
          <w:sz w:val="28"/>
          <w:lang w:val="es-ES"/>
        </w:rPr>
      </w:pPr>
      <w:bookmarkStart w:id="142" w:name="_Toc509355060"/>
      <w:bookmarkStart w:id="143" w:name="_Toc509354297"/>
      <w:bookmarkStart w:id="144" w:name="_Toc86218293"/>
      <w:bookmarkStart w:id="145" w:name="_Toc83027347"/>
      <w:bookmarkStart w:id="146" w:name="_Toc471213721"/>
      <w:bookmarkStart w:id="147" w:name="_Toc469913688"/>
      <w:r w:rsidRPr="00A95AF8">
        <w:rPr>
          <w:bCs/>
          <w:sz w:val="28"/>
          <w:lang w:val="es-US"/>
        </w:rPr>
        <w:t>SECCIÓN 3:</w:t>
      </w:r>
      <w:bookmarkEnd w:id="142"/>
      <w:bookmarkEnd w:id="143"/>
      <w:r w:rsidRPr="00A95AF8">
        <w:rPr>
          <w:bCs/>
          <w:sz w:val="28"/>
          <w:lang w:val="es-US"/>
        </w:rPr>
        <w:t xml:space="preserve">  NORMAS Y EXPECTATIVAS DE CONDUCTA Y COMPORTAMIENTO EN EL LUGAR DE TRABAJO</w:t>
      </w:r>
      <w:bookmarkEnd w:id="144"/>
      <w:bookmarkEnd w:id="145"/>
      <w:bookmarkEnd w:id="146"/>
      <w:bookmarkEnd w:id="147"/>
    </w:p>
    <w:p w14:paraId="004CDC12" w14:textId="77777777" w:rsidR="00A95AF8" w:rsidRPr="00A95AF8" w:rsidRDefault="00A95AF8" w:rsidP="00A95AF8">
      <w:pPr>
        <w:rPr>
          <w:sz w:val="22"/>
          <w:lang w:val="es-ES"/>
        </w:rPr>
      </w:pPr>
    </w:p>
    <w:p w14:paraId="1FA34B59" w14:textId="77777777" w:rsidR="00A95AF8" w:rsidRPr="00A95AF8" w:rsidRDefault="001B3F82" w:rsidP="00A95AF8">
      <w:pPr>
        <w:pStyle w:val="Heading2"/>
        <w:rPr>
          <w:sz w:val="22"/>
          <w:lang w:val="es-ES"/>
        </w:rPr>
      </w:pPr>
      <w:bookmarkStart w:id="148" w:name="_Toc86218294"/>
      <w:bookmarkStart w:id="149" w:name="_Toc83027348"/>
      <w:bookmarkStart w:id="150" w:name="_Toc471213722"/>
      <w:bookmarkStart w:id="151" w:name="_Toc469913689"/>
      <w:r w:rsidRPr="00A95AF8">
        <w:rPr>
          <w:bCs/>
          <w:sz w:val="22"/>
          <w:lang w:val="es-US"/>
        </w:rPr>
        <w:t>3.1</w:t>
      </w:r>
      <w:r w:rsidRPr="00A95AF8">
        <w:rPr>
          <w:bCs/>
          <w:sz w:val="22"/>
          <w:lang w:val="es-US"/>
        </w:rPr>
        <w:tab/>
        <w:t>PAUTAS DE CONDUCTA</w:t>
      </w:r>
      <w:bookmarkEnd w:id="148"/>
      <w:bookmarkEnd w:id="149"/>
      <w:bookmarkEnd w:id="150"/>
      <w:bookmarkEnd w:id="151"/>
    </w:p>
    <w:p w14:paraId="568E60A3" w14:textId="77777777" w:rsidR="00A95AF8" w:rsidRPr="00A95AF8" w:rsidRDefault="001B3F82" w:rsidP="00A95AF8">
      <w:pPr>
        <w:pStyle w:val="BodyText"/>
        <w:ind w:firstLine="720"/>
        <w:jc w:val="both"/>
        <w:rPr>
          <w:sz w:val="22"/>
          <w:lang w:val="es-ES"/>
        </w:rPr>
      </w:pPr>
      <w:r w:rsidRPr="00A95AF8">
        <w:rPr>
          <w:sz w:val="22"/>
          <w:lang w:val="es-US"/>
        </w:rPr>
        <w:t xml:space="preserve">La Compañía se compromete a mantener una experiencia laboral agradable y gratificante para todos los empleados. El propósito de este Código de Conducta es ayudarlo a entender qué conducta se espera de su parte, así como las conductas que no son apropiadas en nuestro ambiente de trabajo. No pretende ser exhaustivo; más bien, pretende brindar orientación. Más </w:t>
      </w:r>
      <w:r w:rsidR="007E435E" w:rsidRPr="00A95AF8">
        <w:rPr>
          <w:sz w:val="22"/>
          <w:lang w:val="es-US"/>
        </w:rPr>
        <w:t>específicamente</w:t>
      </w:r>
      <w:r w:rsidRPr="00A95AF8">
        <w:rPr>
          <w:sz w:val="22"/>
          <w:lang w:val="es-US"/>
        </w:rPr>
        <w:t>, la Compañía espera que todos los empleados:</w:t>
      </w:r>
    </w:p>
    <w:p w14:paraId="2F1E2422"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cumplan con este Manual y con todas las políticas, procedimientos y directivas de la Compañía, lo que incluye, entre otros, la política de Discriminación, Acoso y Represalias, las políticas de operaciones y todas las demás políticas, procedimientos y prácticas;</w:t>
      </w:r>
    </w:p>
    <w:p w14:paraId="325CFACD"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proporcionen un excelente servicio de atención al cliente y una gran experiencia a nuestros invitados, proveedores, clientes y otros empleados;</w:t>
      </w:r>
    </w:p>
    <w:p w14:paraId="340E6B22"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mantengan la confidencialidad de la información confidencial de la Compañía, como las recetas y las estrategias de expansión comercial, los procedimientos y las ventas.</w:t>
      </w:r>
    </w:p>
    <w:p w14:paraId="2830B6F8"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cumplan con todos los procedimientos, políticas y prácticas de seguridad;</w:t>
      </w:r>
    </w:p>
    <w:p w14:paraId="6FE803BC"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cumplan con todas las prácticas, políticas y procedimientos de seguridad alimentaria exigidos por la ciudad, el condado, el estado y las jurisdicciones federales mientras se encuentre en cualquier restaurante;</w:t>
      </w:r>
    </w:p>
    <w:p w14:paraId="32E4339E"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informen de inmediato las lesiones en el lugar de trabajo a su jefe o supervisor inmediato;</w:t>
      </w:r>
    </w:p>
    <w:p w14:paraId="779CF2A9"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registren con precisión todo el tiempo trabajado, no alteren ni modifiquen los registros de tiempo sin la aprobación previa por escrito de la dirección, y no registren la entrada o la salida de otros empleados;</w:t>
      </w:r>
    </w:p>
    <w:p w14:paraId="5B163B6C"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participen en el proceso de puertas abiertas para resolver cualquier problema que puedan tener;</w:t>
      </w:r>
    </w:p>
    <w:p w14:paraId="7EF28C27"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se abstengan de hacer payasadas, bromas pesadas y pelear en el lugar de trabajo.</w:t>
      </w:r>
    </w:p>
    <w:p w14:paraId="39F79FEA" w14:textId="77777777" w:rsidR="00A95AF8" w:rsidRPr="00A95AF8" w:rsidRDefault="001B3F82" w:rsidP="00A95AF8">
      <w:pPr>
        <w:kinsoku w:val="0"/>
        <w:spacing w:before="120"/>
        <w:ind w:firstLine="720"/>
        <w:rPr>
          <w:sz w:val="22"/>
          <w:lang w:val="es-ES"/>
        </w:rPr>
      </w:pPr>
      <w:r w:rsidRPr="00A95AF8">
        <w:rPr>
          <w:sz w:val="22"/>
          <w:lang w:val="es-US"/>
        </w:rPr>
        <w:t>La mala conducta puede incluir, entre otros, lo siguiente:</w:t>
      </w:r>
    </w:p>
    <w:p w14:paraId="6BBEB5A3" w14:textId="77777777" w:rsidR="00A95AF8" w:rsidRPr="00A95AF8" w:rsidRDefault="00A95AF8" w:rsidP="00A95AF8">
      <w:pPr>
        <w:kinsoku w:val="0"/>
        <w:rPr>
          <w:sz w:val="22"/>
          <w:lang w:val="es-ES"/>
        </w:rPr>
      </w:pPr>
    </w:p>
    <w:p w14:paraId="0E4B220F"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el robo o sustracción no autorizada o posesión de dinero o bienes de los empleados, clientes, proveedores o terceros de la Compañía;</w:t>
      </w:r>
    </w:p>
    <w:p w14:paraId="73664607"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usar lenguaje soez;</w:t>
      </w:r>
    </w:p>
    <w:p w14:paraId="35997DAB"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no registrar con precisión la entrada y la salida;</w:t>
      </w:r>
    </w:p>
    <w:p w14:paraId="5C76DE2A"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 xml:space="preserve">falsificar o tergiversar de otro modo la información contenida en los registros de la Compañía, incluidas las solicitudes de empleo, los registros de nóminas, los informes relacionados con las ausencias, los informes de gastos, los reclamos </w:t>
      </w:r>
      <w:r w:rsidRPr="00A95AF8">
        <w:rPr>
          <w:sz w:val="22"/>
          <w:lang w:val="es-US"/>
        </w:rPr>
        <w:lastRenderedPageBreak/>
        <w:t>relacionados con las lesiones en el lugar de trabajo, las entradas en los POS, los registros de tiempo (incluido el registro de la entrada o la salida de otro empleado) y cualquier otro registro;</w:t>
      </w:r>
    </w:p>
    <w:p w14:paraId="5735D151"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no cooperar o negarse a cooperar en cualquier investigación en el lugar de trabajo;</w:t>
      </w:r>
    </w:p>
    <w:p w14:paraId="46ABE505"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no cumplir con las políticas de Manejo de Efectivo y Contabilidad de la Compañía;</w:t>
      </w:r>
    </w:p>
    <w:p w14:paraId="4B7DCD6D"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hacer tergiversaciones intencionales de los hechos durante cualquier investigación;</w:t>
      </w:r>
    </w:p>
    <w:p w14:paraId="343EBBEB"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dormir o fumar en el trabajo;</w:t>
      </w:r>
    </w:p>
    <w:p w14:paraId="65BC00BC"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fumar o comer en las áreas de preparación y servicio de alimentos y/o en otras áreas no designadas;</w:t>
      </w:r>
    </w:p>
    <w:p w14:paraId="78750861"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poseer, consumir, distribuir o presentarse a trabajar bajo la influencia de drogas ilegales, o presentarse a trabajar bajo la influencia del alcohol;</w:t>
      </w:r>
    </w:p>
    <w:p w14:paraId="3CCF7A82"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crear, mantener y/o no informar un ambiente de trabajo no seguro, lo que incluye las peleas;</w:t>
      </w:r>
    </w:p>
    <w:p w14:paraId="7E9B9E12"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participar o amenazar con participar en actos violentos contra cualquier empleado, cliente, proveedor u otra persona;</w:t>
      </w:r>
    </w:p>
    <w:p w14:paraId="330C185E"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no pagar sus propias comidas y/o bebidas mientras está en los restaurantes;</w:t>
      </w:r>
    </w:p>
    <w:p w14:paraId="720FA37D"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destruir de manera intencional, dañar, robar o vandalizar los bienes o equipos de la Compañía, de los empleados, de los clientes o de los proveedores;</w:t>
      </w:r>
    </w:p>
    <w:p w14:paraId="5CFFEE57"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manipular de manera indebida el Sistema de POS o cualquier otro software utilizado por la Compañía;</w:t>
      </w:r>
    </w:p>
    <w:p w14:paraId="61676A3A"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 xml:space="preserve">ausentarse de manera excesiva e </w:t>
      </w:r>
      <w:r w:rsidRPr="00A95AF8">
        <w:rPr>
          <w:b/>
          <w:bCs/>
          <w:i/>
          <w:iCs/>
          <w:sz w:val="22"/>
          <w:lang w:val="es-US"/>
        </w:rPr>
        <w:t>injustificada</w:t>
      </w:r>
      <w:r w:rsidRPr="00A95AF8">
        <w:rPr>
          <w:sz w:val="22"/>
          <w:lang w:val="es-US"/>
        </w:rPr>
        <w:t>; (Se espera que llame para dar aviso cuando llegue tarde, pero esto no constituye una ausencia justificada)</w:t>
      </w:r>
    </w:p>
    <w:p w14:paraId="57631F1E"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mascar chicle o tabaco mientras trabaja, a menos que sea necesario por motivos médicos;</w:t>
      </w:r>
    </w:p>
    <w:p w14:paraId="10AD98E5"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acosar, o utilizar lenguaje/comportamiento que amenace física o verbalmente a cualquier persona;</w:t>
      </w:r>
    </w:p>
    <w:p w14:paraId="6ECF383E"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cambiar/intercambiar turnos con otros empleados sin la aprobación de su jefe o supervisor inmediato;</w:t>
      </w:r>
    </w:p>
    <w:p w14:paraId="1EADA56D"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llevar materiales obscenos o pornográficos a las instalaciones de la Compañía, ver intencionalmente sitios de Internet pornográficos o descargar materiales pornográficos de Internet mientras está en las instalaciones de la Compañía, enviar por correo electrónico mensajes y/o archivos adjuntos obscenos o pornográficos, o descargar materiales que de otro modo serían dañinos (como virus o malware) en las computadoras de la Compañía;</w:t>
      </w:r>
    </w:p>
    <w:p w14:paraId="06B006AA"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 xml:space="preserve">robar o hacer abuso de las tarjetas de crédito, de débito o bancarias, incluida cualquier forma de robo de identidad; </w:t>
      </w:r>
    </w:p>
    <w:p w14:paraId="29FC66D9"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llevar a cabo asuntos personales durante el horario laboral;</w:t>
      </w:r>
    </w:p>
    <w:p w14:paraId="53026A6C"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no asistir, sin una excusa razonable, a las reuniones de trabajo obligatorias;</w:t>
      </w:r>
    </w:p>
    <w:p w14:paraId="1EB9980A"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tener un desempeño laboral deficiente, según lo determinado exclusivamente por la Compañía;</w:t>
      </w:r>
    </w:p>
    <w:p w14:paraId="510A7333" w14:textId="77777777" w:rsidR="00A95AF8" w:rsidRPr="00A95AF8" w:rsidRDefault="001B3F82" w:rsidP="00A95AF8">
      <w:pPr>
        <w:kinsoku w:val="0"/>
        <w:spacing w:after="120"/>
        <w:ind w:left="1440" w:right="720" w:hanging="720"/>
        <w:jc w:val="both"/>
        <w:rPr>
          <w:sz w:val="22"/>
          <w:lang w:val="es-ES"/>
        </w:rPr>
      </w:pPr>
      <w:r w:rsidRPr="00A95AF8">
        <w:rPr>
          <w:sz w:val="22"/>
          <w:lang w:val="es-US"/>
        </w:rPr>
        <w:lastRenderedPageBreak/>
        <w:t>►</w:t>
      </w:r>
      <w:r w:rsidRPr="00A95AF8">
        <w:rPr>
          <w:sz w:val="22"/>
          <w:lang w:val="es-US"/>
        </w:rPr>
        <w:tab/>
        <w:t xml:space="preserve">no cumplir con las regulaciones o </w:t>
      </w:r>
      <w:r w:rsidR="007E435E" w:rsidRPr="00A95AF8">
        <w:rPr>
          <w:sz w:val="22"/>
          <w:lang w:val="es-US"/>
        </w:rPr>
        <w:t>instrucciones</w:t>
      </w:r>
      <w:r w:rsidRPr="00A95AF8">
        <w:rPr>
          <w:sz w:val="22"/>
          <w:lang w:val="es-US"/>
        </w:rPr>
        <w:t xml:space="preserve"> de salud y seguridad, lo que incluye el incumplimiento de las reglas y normas de seguridad e higiene en los restaurantes u otras propiedades de la Compañía;</w:t>
      </w:r>
    </w:p>
    <w:p w14:paraId="18F254E1"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tergiversar de manera intencional cualquier estado de licencia, salud o reincorporación al trabajo;</w:t>
      </w:r>
    </w:p>
    <w:p w14:paraId="23AEFE0D"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ausentarse en circunstancias verdaderamente urgentes, no proporcionar un aviso con la suficiente anticipación a su jefe o supervisor inmediato sobre su ausencia al trabajo (al menos cuatro (4) horas antes del horario de inicio de su turno);</w:t>
      </w:r>
      <w:r w:rsidRPr="00A95AF8">
        <w:rPr>
          <w:sz w:val="22"/>
          <w:lang w:val="es-US"/>
        </w:rPr>
        <w:tab/>
      </w:r>
    </w:p>
    <w:p w14:paraId="0B55090D"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 xml:space="preserve">dejar las puertas de la oficina y/o del restaurante sin cerrar con llave después del cierre; regalar cupones, comida u otros bienes de la Compañía sin permiso o sin pagar por ello; </w:t>
      </w:r>
    </w:p>
    <w:p w14:paraId="5848E068"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hablar por teléfono celular o enviar mensajes de texto que no estén relacionados con los asuntos de la Compañía durante el horario laboral (esto no incluye las pausas de almuerzo y de descanso), excepto en caso de emergencia.</w:t>
      </w:r>
    </w:p>
    <w:p w14:paraId="7ED5E7D2" w14:textId="77777777" w:rsidR="00A95AF8" w:rsidRPr="00A95AF8" w:rsidRDefault="001B3F82" w:rsidP="00A95AF8">
      <w:pPr>
        <w:pStyle w:val="BodyText"/>
        <w:ind w:firstLine="720"/>
        <w:jc w:val="both"/>
        <w:rPr>
          <w:sz w:val="22"/>
          <w:lang w:val="es-ES"/>
        </w:rPr>
      </w:pPr>
      <w:r w:rsidRPr="00A95AF8">
        <w:rPr>
          <w:sz w:val="22"/>
          <w:lang w:val="es-US"/>
        </w:rPr>
        <w:t xml:space="preserve">El incumplimiento del Código de Conducta puede resultar en que se tomen medidas disciplinarias, que pueden incluir hasta la terminación del empleo. La Compañía puede, a su entera discreción, suspender a cualquier persona, con o sin goce de sueldo, durante un período máximo de treinta (30) días, mientras se espera que se resuelva cualquier reclamo por mala conducta o </w:t>
      </w:r>
      <w:r w:rsidRPr="00A95AF8">
        <w:rPr>
          <w:color w:val="000000"/>
          <w:sz w:val="22"/>
          <w:lang w:val="es-US"/>
        </w:rPr>
        <w:t>violaciones</w:t>
      </w:r>
      <w:r w:rsidRPr="00A95AF8">
        <w:rPr>
          <w:sz w:val="22"/>
          <w:lang w:val="es-US"/>
        </w:rPr>
        <w:t xml:space="preserve"> de la política. Si una persona que fue suspendida sin goce de sueldo vuelve a trabajar, la Compañía puede elegir, a su entera discreción, reincorporarla con o sin el reembolso de los sueldos no percibidos. Si un empleado suspendido es despedido como resultado del asunto que inició la suspensión, y si la suspensión fue sin goce de sueldo, no se le reembolsarán los sueldos no percibidos.</w:t>
      </w:r>
    </w:p>
    <w:p w14:paraId="6F2B4EA9" w14:textId="77777777" w:rsidR="00A95AF8" w:rsidRPr="00A95AF8" w:rsidRDefault="001B3F82" w:rsidP="00A95AF8">
      <w:pPr>
        <w:pStyle w:val="Heading2"/>
        <w:rPr>
          <w:sz w:val="22"/>
          <w:lang w:val="es-ES"/>
        </w:rPr>
      </w:pPr>
      <w:bookmarkStart w:id="152" w:name="_Toc471213723"/>
      <w:bookmarkStart w:id="153" w:name="_Toc469913690"/>
      <w:bookmarkStart w:id="154" w:name="_Toc86218295"/>
      <w:bookmarkStart w:id="155" w:name="_Toc83027349"/>
      <w:r w:rsidRPr="00A95AF8">
        <w:rPr>
          <w:bCs/>
          <w:sz w:val="22"/>
          <w:lang w:val="es-US"/>
        </w:rPr>
        <w:t>3.2</w:t>
      </w:r>
      <w:r w:rsidRPr="00A95AF8">
        <w:rPr>
          <w:bCs/>
          <w:sz w:val="22"/>
          <w:lang w:val="es-US"/>
        </w:rPr>
        <w:tab/>
      </w:r>
      <w:bookmarkEnd w:id="152"/>
      <w:bookmarkEnd w:id="153"/>
      <w:r w:rsidRPr="00A95AF8">
        <w:rPr>
          <w:bCs/>
          <w:sz w:val="22"/>
          <w:lang w:val="es-US"/>
        </w:rPr>
        <w:t>CÓDIGO DE VESTIMENTA Y APARIENCIA PERSONAL</w:t>
      </w:r>
      <w:bookmarkEnd w:id="154"/>
      <w:bookmarkEnd w:id="155"/>
    </w:p>
    <w:p w14:paraId="6B758E78" w14:textId="77777777" w:rsidR="00A95AF8" w:rsidRPr="00A95AF8" w:rsidRDefault="001B3F82" w:rsidP="00A95AF8">
      <w:pPr>
        <w:pStyle w:val="BodyText"/>
        <w:ind w:firstLine="720"/>
        <w:jc w:val="both"/>
        <w:rPr>
          <w:sz w:val="22"/>
          <w:lang w:val="es-ES"/>
        </w:rPr>
      </w:pPr>
      <w:bookmarkStart w:id="156" w:name="_DV_M226"/>
      <w:bookmarkEnd w:id="156"/>
      <w:r w:rsidRPr="00A95AF8">
        <w:rPr>
          <w:sz w:val="22"/>
          <w:lang w:val="es-US"/>
        </w:rPr>
        <w:t xml:space="preserve">Para mantener una apariencia profesional ante nuestros clientes, </w:t>
      </w:r>
      <w:r w:rsidRPr="00A95AF8">
        <w:rPr>
          <w:sz w:val="22"/>
          <w:u w:val="single"/>
          <w:lang w:val="es-US"/>
        </w:rPr>
        <w:t>todos</w:t>
      </w:r>
      <w:r w:rsidRPr="00A95AF8">
        <w:rPr>
          <w:sz w:val="22"/>
          <w:lang w:val="es-US"/>
        </w:rPr>
        <w:t xml:space="preserve"> los empleados deben usar el uniforme de la Compañía durante los días laborables.  Un uniforme completo consiste en una camisa </w:t>
      </w:r>
      <w:r w:rsidRPr="00A95AF8">
        <w:rPr>
          <w:i/>
          <w:iCs/>
          <w:sz w:val="22"/>
          <w:lang w:val="es-US"/>
        </w:rPr>
        <w:t>Jack in the Box</w:t>
      </w:r>
      <w:r w:rsidRPr="00A95AF8">
        <w:rPr>
          <w:sz w:val="22"/>
          <w:lang w:val="es-US"/>
        </w:rPr>
        <w:t xml:space="preserve">, pantalones vaqueros o pantalones de vestir, zapatos antideslizantes, resistentes al aceite y al agua con un coeficiente de fricción de al menos 0.3 (como los de </w:t>
      </w:r>
      <w:r w:rsidRPr="00A95AF8">
        <w:rPr>
          <w:i/>
          <w:iCs/>
          <w:sz w:val="22"/>
          <w:lang w:val="es-US"/>
        </w:rPr>
        <w:t>Shoes for Crews</w:t>
      </w:r>
      <w:r w:rsidRPr="00A95AF8">
        <w:rPr>
          <w:sz w:val="22"/>
          <w:lang w:val="es-US"/>
        </w:rPr>
        <w:t>), una gorra, un delantal y una etiqueta con su nombre.  Al momento de la contratación, la Compañía le entregará a cada empleado nuevo dos (2) camisas, una (1) gorra, una (1) etiqueta con su nombre y un (1) delantal si es necesario.  Los empleados son responsables de proveerse de sus propios pantalones, como los pantalones vaqueros, y pueden solicitarle a un jefe que los oriente sobre los tipos de pantalones que se aceptan.  La Compañía espera que los empleados tengan los uniformes limpios, lavados y sin roturas ni desgaste excesivo.  Durante el horario laboral, los abrigos, las chaquetas y otras prendas del empleado que no se ajusten a las mencionadas anteriormente deben ser guardadas en el área designada por el supervisor.</w:t>
      </w:r>
    </w:p>
    <w:p w14:paraId="17E79326" w14:textId="77777777" w:rsidR="00A95AF8" w:rsidRPr="00A95AF8" w:rsidRDefault="001B3F82" w:rsidP="00A95AF8">
      <w:pPr>
        <w:pStyle w:val="BodyText"/>
        <w:ind w:firstLine="720"/>
        <w:jc w:val="both"/>
        <w:rPr>
          <w:sz w:val="22"/>
          <w:lang w:val="es-ES"/>
        </w:rPr>
      </w:pPr>
      <w:r w:rsidRPr="00A95AF8">
        <w:rPr>
          <w:sz w:val="22"/>
          <w:lang w:val="es-US"/>
        </w:rPr>
        <w:t xml:space="preserve">La Compañía proporcionará ropa de protección adecuada a los empleados que manipulen materiales peligrosos en las tiendas.  Un empleado debe comunicarse </w:t>
      </w:r>
      <w:r w:rsidRPr="00A95AF8">
        <w:rPr>
          <w:b/>
          <w:bCs/>
          <w:i/>
          <w:iCs/>
          <w:sz w:val="22"/>
          <w:lang w:val="es-US"/>
        </w:rPr>
        <w:t>de inmediato</w:t>
      </w:r>
      <w:r w:rsidRPr="00A95AF8">
        <w:rPr>
          <w:sz w:val="22"/>
          <w:lang w:val="es-US"/>
        </w:rPr>
        <w:t xml:space="preserve"> con un supervisor </w:t>
      </w:r>
      <w:r w:rsidRPr="00A95AF8">
        <w:rPr>
          <w:b/>
          <w:bCs/>
          <w:i/>
          <w:iCs/>
          <w:sz w:val="22"/>
          <w:lang w:val="es-US"/>
        </w:rPr>
        <w:t>antes</w:t>
      </w:r>
      <w:r w:rsidRPr="00A95AF8">
        <w:rPr>
          <w:sz w:val="22"/>
          <w:lang w:val="es-US"/>
        </w:rPr>
        <w:t xml:space="preserve"> de realizar cualquier tarea que el empleado considere peligrosa si considera que necesita ropa de protección.</w:t>
      </w:r>
    </w:p>
    <w:p w14:paraId="2A04CE88" w14:textId="77777777" w:rsidR="00A95AF8" w:rsidRPr="00A95AF8" w:rsidRDefault="001B3F82" w:rsidP="00A95AF8">
      <w:pPr>
        <w:pStyle w:val="BodyText"/>
        <w:ind w:firstLine="720"/>
        <w:jc w:val="both"/>
        <w:rPr>
          <w:sz w:val="22"/>
          <w:lang w:val="es-ES"/>
        </w:rPr>
      </w:pPr>
      <w:r w:rsidRPr="00A95AF8">
        <w:rPr>
          <w:sz w:val="22"/>
          <w:lang w:val="es-US"/>
        </w:rPr>
        <w:t>Debe quitarse los piercings</w:t>
      </w:r>
      <w:r w:rsidRPr="00A95AF8">
        <w:rPr>
          <w:i/>
          <w:iCs/>
          <w:sz w:val="22"/>
          <w:lang w:val="es-US"/>
        </w:rPr>
        <w:t xml:space="preserve"> </w:t>
      </w:r>
      <w:r w:rsidRPr="00A95AF8">
        <w:rPr>
          <w:sz w:val="22"/>
          <w:lang w:val="es-US"/>
        </w:rPr>
        <w:t xml:space="preserve">visibles (lo que incluye, entre otros, las argollas o aros en la nariz y/o en el ombligo), así como las alhajas que tienen piedras y los pendientes colgantes mientras trabaja.  Las mujeres pueden usar dos pendientes pequeños en cada oreja (siempre que no tengan piedras ni sean colgantes) en las áreas de producción no alimentarias.  Los tatuajes deben ser pequeños y no deben ser claramente ofensivos, lo que significa que no deben incluir símbolos como esvásticas, horcas, blasfemias u otros símbolos o palabras asociados a estereotipos negativos según las características protegidas, y deben estar cubiertos siempre que sea posible durante el horario laboral.  La Dirección se reserva el derecho a resolver, a su entera discreción, cualquier diferencia de opinión respecto al carácter ofensivo o la visibilidad de los tatuajes y piercings, y puede solicitarle a un empleado que se cubra el tatuaje y/o los piercings.  Las </w:t>
      </w:r>
      <w:r w:rsidRPr="00A95AF8">
        <w:rPr>
          <w:sz w:val="22"/>
          <w:lang w:val="es-US"/>
        </w:rPr>
        <w:lastRenderedPageBreak/>
        <w:t>gafas de sol son solo para usar en el exterior.  Los empleados no pueden usar gafas de sol o gafas de color dentro del restaurante, a menos que se requiera como una adaptación razonable.</w:t>
      </w:r>
    </w:p>
    <w:p w14:paraId="1573F3F4" w14:textId="77777777" w:rsidR="00A95AF8" w:rsidRPr="00A95AF8" w:rsidRDefault="001B3F82" w:rsidP="00A95AF8">
      <w:pPr>
        <w:pStyle w:val="BodyText"/>
        <w:ind w:firstLine="720"/>
        <w:jc w:val="both"/>
        <w:rPr>
          <w:sz w:val="22"/>
          <w:lang w:val="es-ES"/>
        </w:rPr>
      </w:pPr>
      <w:r w:rsidRPr="00A95AF8">
        <w:rPr>
          <w:sz w:val="22"/>
          <w:lang w:val="es-US"/>
        </w:rPr>
        <w:t>La Compañía puede enviar a un empleado a su casa, sin goce de sueldo, si se presenta a trabajar y viola esta política, y puede aplicar medidas disciplinarias a cualquier empleado, lo que incluye hasta la terminación del empleo, por cualquier violación de esta política.</w:t>
      </w:r>
      <w:bookmarkStart w:id="157" w:name="_DV_M229"/>
      <w:bookmarkStart w:id="158" w:name="_DV_M227"/>
      <w:bookmarkStart w:id="159" w:name="_Toc405380958"/>
      <w:bookmarkStart w:id="160" w:name="_Toc405448373"/>
      <w:bookmarkStart w:id="161" w:name="_Toc439856381"/>
      <w:bookmarkStart w:id="162" w:name="_Toc405285176"/>
      <w:bookmarkStart w:id="163" w:name="_Toc405283355"/>
      <w:bookmarkEnd w:id="157"/>
      <w:bookmarkEnd w:id="158"/>
    </w:p>
    <w:p w14:paraId="1C628221" w14:textId="77777777" w:rsidR="00A95AF8" w:rsidRPr="00A95AF8" w:rsidRDefault="001B3F82" w:rsidP="00A95AF8">
      <w:pPr>
        <w:pStyle w:val="Heading2"/>
        <w:rPr>
          <w:sz w:val="22"/>
        </w:rPr>
      </w:pPr>
      <w:bookmarkStart w:id="164" w:name="_Toc86218296"/>
      <w:bookmarkStart w:id="165" w:name="_Toc83027350"/>
      <w:r w:rsidRPr="00A95AF8">
        <w:rPr>
          <w:bCs/>
          <w:sz w:val="22"/>
          <w:lang w:val="es-US"/>
        </w:rPr>
        <w:t>3.3</w:t>
      </w:r>
      <w:r w:rsidRPr="00A95AF8">
        <w:rPr>
          <w:bCs/>
          <w:sz w:val="22"/>
          <w:lang w:val="es-US"/>
        </w:rPr>
        <w:tab/>
        <w:t>ASEO PERSONAL</w:t>
      </w:r>
      <w:bookmarkEnd w:id="159"/>
      <w:bookmarkEnd w:id="160"/>
      <w:bookmarkEnd w:id="161"/>
      <w:bookmarkEnd w:id="162"/>
      <w:bookmarkEnd w:id="163"/>
      <w:bookmarkEnd w:id="164"/>
      <w:bookmarkEnd w:id="165"/>
    </w:p>
    <w:p w14:paraId="0A26DF18" w14:textId="77777777" w:rsidR="00A95AF8" w:rsidRPr="00A95AF8" w:rsidRDefault="001B3F82" w:rsidP="00A95AF8">
      <w:pPr>
        <w:pStyle w:val="Heading3"/>
        <w:rPr>
          <w:sz w:val="22"/>
        </w:rPr>
      </w:pPr>
      <w:bookmarkStart w:id="166" w:name="_DV_M234"/>
      <w:bookmarkStart w:id="167" w:name="_DV_M233"/>
      <w:bookmarkStart w:id="168" w:name="_DV_M232"/>
      <w:bookmarkStart w:id="169" w:name="_DV_M230"/>
      <w:bookmarkStart w:id="170" w:name="_Toc86218297"/>
      <w:bookmarkStart w:id="171" w:name="_Toc83027351"/>
      <w:bookmarkStart w:id="172" w:name="_Toc439856382"/>
      <w:bookmarkEnd w:id="166"/>
      <w:bookmarkEnd w:id="167"/>
      <w:bookmarkEnd w:id="168"/>
      <w:bookmarkEnd w:id="169"/>
      <w:r w:rsidRPr="00A95AF8">
        <w:rPr>
          <w:bCs/>
          <w:iCs/>
          <w:sz w:val="22"/>
          <w:lang w:val="es-US"/>
        </w:rPr>
        <w:t>General</w:t>
      </w:r>
      <w:bookmarkEnd w:id="170"/>
      <w:bookmarkEnd w:id="171"/>
      <w:bookmarkEnd w:id="172"/>
    </w:p>
    <w:p w14:paraId="10494A8D" w14:textId="77777777" w:rsidR="00A95AF8" w:rsidRPr="00A95AF8" w:rsidRDefault="001B3F82" w:rsidP="00A95AF8">
      <w:pPr>
        <w:pStyle w:val="Style5"/>
        <w:numPr>
          <w:ilvl w:val="0"/>
          <w:numId w:val="16"/>
        </w:numPr>
        <w:spacing w:after="120"/>
        <w:ind w:left="1440"/>
        <w:rPr>
          <w:sz w:val="22"/>
          <w:lang w:val="es-ES"/>
        </w:rPr>
      </w:pPr>
      <w:r w:rsidRPr="00A95AF8">
        <w:rPr>
          <w:sz w:val="22"/>
          <w:lang w:val="es-US"/>
        </w:rPr>
        <w:t>Los empleados deben tener los más altos estándares de higiene personal;</w:t>
      </w:r>
    </w:p>
    <w:p w14:paraId="66BDCADA"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Los tatuajes, dibujos o elementos similares que sean objetables a discreción de la dirección deben cubrirse mientras trabaja.  También agregaría una frase al final de la sección que dice: “La Compañía puede, a su discreción, modificar esta política por motivos de adaptación razonable.</w:t>
      </w:r>
    </w:p>
    <w:p w14:paraId="1A1BFFEA"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Las camisas deben estar metidas dentro del pantalón y debe usar un cinturón firme, de color negro o similar (</w:t>
      </w:r>
      <w:r w:rsidRPr="00A95AF8">
        <w:rPr>
          <w:i/>
          <w:iCs/>
          <w:sz w:val="22"/>
          <w:lang w:val="es-US"/>
        </w:rPr>
        <w:t>Excepción:</w:t>
      </w:r>
      <w:r w:rsidRPr="00A95AF8">
        <w:rPr>
          <w:sz w:val="22"/>
          <w:lang w:val="es-US"/>
        </w:rPr>
        <w:t xml:space="preserve"> blusas de maternidad y batas de cocinero).</w:t>
      </w:r>
    </w:p>
    <w:p w14:paraId="3F356B01" w14:textId="77777777" w:rsidR="00A95AF8" w:rsidRPr="00A95AF8" w:rsidRDefault="001B3F82" w:rsidP="00A95AF8">
      <w:pPr>
        <w:pStyle w:val="Heading3"/>
        <w:rPr>
          <w:sz w:val="22"/>
        </w:rPr>
      </w:pPr>
      <w:bookmarkStart w:id="173" w:name="_Toc86218298"/>
      <w:bookmarkStart w:id="174" w:name="_Toc83027352"/>
      <w:bookmarkStart w:id="175" w:name="_Toc439856383"/>
      <w:r w:rsidRPr="00A95AF8">
        <w:rPr>
          <w:bCs/>
          <w:iCs/>
          <w:sz w:val="22"/>
          <w:lang w:val="es-US"/>
        </w:rPr>
        <w:t>Alhajas</w:t>
      </w:r>
      <w:bookmarkEnd w:id="173"/>
      <w:bookmarkEnd w:id="174"/>
      <w:bookmarkEnd w:id="175"/>
    </w:p>
    <w:p w14:paraId="7F56EBA3" w14:textId="77777777" w:rsidR="00A95AF8" w:rsidRPr="00A95AF8" w:rsidRDefault="001B3F82" w:rsidP="00A95AF8">
      <w:pPr>
        <w:pStyle w:val="Style5"/>
        <w:numPr>
          <w:ilvl w:val="0"/>
          <w:numId w:val="16"/>
        </w:numPr>
        <w:tabs>
          <w:tab w:val="num" w:pos="1440"/>
        </w:tabs>
        <w:spacing w:after="120"/>
        <w:ind w:left="1440" w:right="0"/>
        <w:rPr>
          <w:sz w:val="22"/>
          <w:lang w:val="es-ES"/>
        </w:rPr>
      </w:pPr>
      <w:r w:rsidRPr="00A95AF8">
        <w:rPr>
          <w:sz w:val="22"/>
          <w:lang w:val="es-US"/>
        </w:rPr>
        <w:t>No están permitidas las alhajas colgantes ni las que tienen piedras.</w:t>
      </w:r>
    </w:p>
    <w:p w14:paraId="449ACA18" w14:textId="77777777" w:rsidR="00A95AF8" w:rsidRPr="00A95AF8" w:rsidRDefault="001B3F82" w:rsidP="00A95AF8">
      <w:pPr>
        <w:pStyle w:val="Heading3"/>
        <w:rPr>
          <w:sz w:val="22"/>
        </w:rPr>
      </w:pPr>
      <w:bookmarkStart w:id="176" w:name="_Toc86218299"/>
      <w:bookmarkStart w:id="177" w:name="_Toc83027353"/>
      <w:bookmarkStart w:id="178" w:name="_Toc439856384"/>
      <w:r w:rsidRPr="00A95AF8">
        <w:rPr>
          <w:bCs/>
          <w:iCs/>
          <w:sz w:val="22"/>
          <w:lang w:val="es-US"/>
        </w:rPr>
        <w:t>Uñas</w:t>
      </w:r>
      <w:bookmarkEnd w:id="176"/>
      <w:bookmarkEnd w:id="177"/>
      <w:bookmarkEnd w:id="178"/>
    </w:p>
    <w:p w14:paraId="0147DA8E"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Las uñas deben estar limpias;</w:t>
      </w:r>
    </w:p>
    <w:p w14:paraId="3C983947"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Las uñas no deben ser más largas que las puntas de los dedos; deben estar limpias, ser lisas, no deben ser postizas ni estar pintadas;</w:t>
      </w:r>
    </w:p>
    <w:p w14:paraId="36DA1B68"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Si no cumple con alguna de las condiciones anteriores, debe usar guantes.</w:t>
      </w:r>
    </w:p>
    <w:p w14:paraId="685A3614" w14:textId="77777777" w:rsidR="00A95AF8" w:rsidRPr="00A95AF8" w:rsidRDefault="001B3F82" w:rsidP="00A95AF8">
      <w:pPr>
        <w:pStyle w:val="Heading3"/>
        <w:rPr>
          <w:sz w:val="22"/>
        </w:rPr>
      </w:pPr>
      <w:bookmarkStart w:id="179" w:name="_Toc86218300"/>
      <w:bookmarkStart w:id="180" w:name="_Toc83027354"/>
      <w:bookmarkStart w:id="181" w:name="_Toc80780005"/>
      <w:bookmarkStart w:id="182" w:name="_Toc439856385"/>
      <w:r w:rsidRPr="00A95AF8">
        <w:rPr>
          <w:bCs/>
          <w:iCs/>
          <w:sz w:val="22"/>
          <w:lang w:val="es-US"/>
        </w:rPr>
        <w:t>Cabello</w:t>
      </w:r>
      <w:bookmarkEnd w:id="179"/>
      <w:bookmarkEnd w:id="180"/>
      <w:bookmarkEnd w:id="181"/>
      <w:bookmarkEnd w:id="182"/>
    </w:p>
    <w:p w14:paraId="67D97A2D"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Debe usar el cabello alejado de la cara de manera que se disuada al empleado de tocarlo;</w:t>
      </w:r>
    </w:p>
    <w:p w14:paraId="1D30F32E"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No es necesario usar redes para el cabello a menos que lo exijan los departamentos de salud locales o las ordenanzas municipales;</w:t>
      </w:r>
    </w:p>
    <w:p w14:paraId="79EDF596"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El cabello que exceda el largo de la parte inferior del cuello debe ser recogido hasta por encima del largo del cuello, usando una gorra o una contención para el cabello.  Si lo exigen los departamentos de salud locales o las ordenanzas municipales, debe usar una red para el cabello;</w:t>
      </w:r>
    </w:p>
    <w:p w14:paraId="38F37F71" w14:textId="77777777" w:rsidR="00A95AF8" w:rsidRPr="00A95AF8" w:rsidRDefault="001B3F82" w:rsidP="00A95AF8">
      <w:pPr>
        <w:pStyle w:val="Style5"/>
        <w:numPr>
          <w:ilvl w:val="0"/>
          <w:numId w:val="16"/>
        </w:numPr>
        <w:tabs>
          <w:tab w:val="num" w:pos="1440"/>
        </w:tabs>
        <w:spacing w:after="120"/>
        <w:ind w:left="1440"/>
        <w:rPr>
          <w:sz w:val="22"/>
          <w:lang w:val="es-ES"/>
        </w:rPr>
      </w:pPr>
      <w:r w:rsidRPr="00A95AF8">
        <w:rPr>
          <w:sz w:val="22"/>
          <w:lang w:val="es-US"/>
        </w:rPr>
        <w:t xml:space="preserve">Las gorras no son obligatorias para la Dirección, </w:t>
      </w:r>
    </w:p>
    <w:p w14:paraId="706CE6F1" w14:textId="77777777" w:rsidR="00A95AF8" w:rsidRPr="00A95AF8" w:rsidRDefault="001B3F82" w:rsidP="00A95AF8">
      <w:pPr>
        <w:pStyle w:val="Style5"/>
        <w:keepLines/>
        <w:numPr>
          <w:ilvl w:val="0"/>
          <w:numId w:val="16"/>
        </w:numPr>
        <w:tabs>
          <w:tab w:val="num" w:pos="1440"/>
        </w:tabs>
        <w:ind w:left="1440"/>
        <w:rPr>
          <w:sz w:val="22"/>
          <w:lang w:val="es-ES"/>
        </w:rPr>
      </w:pPr>
      <w:r w:rsidRPr="00A95AF8">
        <w:rPr>
          <w:sz w:val="22"/>
          <w:lang w:val="es-US"/>
        </w:rPr>
        <w:t>Las barbas, los bigotes y las patillas deben estar bien recortados y no deben tener más de ¼” - ½” de largo.  Si las barbas superan los ½”, o según lo requieran los departamentos de salud o las ordenanzas municipales, deben usarse protectores para barba en las áreas de preparación de alimentos.  Los protectores para barba están disponibles en comercios minoristas, si se necesitan.</w:t>
      </w:r>
    </w:p>
    <w:p w14:paraId="1CE4A40A" w14:textId="77777777" w:rsidR="00A95AF8" w:rsidRPr="00A95AF8" w:rsidRDefault="001B3F82" w:rsidP="00A95AF8">
      <w:pPr>
        <w:pStyle w:val="Heading2"/>
        <w:rPr>
          <w:sz w:val="22"/>
          <w:lang w:val="es-ES"/>
        </w:rPr>
      </w:pPr>
      <w:bookmarkStart w:id="183" w:name="_Toc86218301"/>
      <w:bookmarkStart w:id="184" w:name="_Toc83027355"/>
      <w:bookmarkStart w:id="185" w:name="_Toc471213724"/>
      <w:bookmarkStart w:id="186" w:name="_Toc469913665"/>
      <w:r w:rsidRPr="00A95AF8">
        <w:rPr>
          <w:bCs/>
          <w:sz w:val="22"/>
          <w:lang w:val="es-US"/>
        </w:rPr>
        <w:lastRenderedPageBreak/>
        <w:t>3.4</w:t>
      </w:r>
      <w:r w:rsidRPr="00A95AF8">
        <w:rPr>
          <w:bCs/>
          <w:sz w:val="22"/>
          <w:lang w:val="es-US"/>
        </w:rPr>
        <w:tab/>
        <w:t>TELÉFONOS CELULARES/LLAMADAS TELEFÓNICAS PERSONALES</w:t>
      </w:r>
      <w:bookmarkEnd w:id="183"/>
      <w:bookmarkEnd w:id="184"/>
      <w:bookmarkEnd w:id="185"/>
      <w:bookmarkEnd w:id="186"/>
    </w:p>
    <w:p w14:paraId="0A75CA1C" w14:textId="77777777" w:rsidR="00A95AF8" w:rsidRPr="00A95AF8" w:rsidRDefault="001B3F82" w:rsidP="00A95AF8">
      <w:pPr>
        <w:pStyle w:val="BodyText"/>
        <w:ind w:firstLine="720"/>
        <w:jc w:val="both"/>
        <w:rPr>
          <w:sz w:val="22"/>
          <w:lang w:val="es-ES"/>
        </w:rPr>
      </w:pPr>
      <w:r w:rsidRPr="00A95AF8">
        <w:rPr>
          <w:sz w:val="22"/>
          <w:lang w:val="es-US"/>
        </w:rPr>
        <w:t>La Compañía espera que los empleados por hora se abstengan de usar sus teléfonos celulares/teléfonos inteligentes de cualquier manera, lo que incluye los mensajes de texto, durante su horario laboral (sin incluir las pausas de almuerzo y de descanso), a menos que participen o manejen de otro modo asuntos de la Compañía, o que haya una emergencia.</w:t>
      </w:r>
    </w:p>
    <w:p w14:paraId="63D749AB" w14:textId="77777777" w:rsidR="00A95AF8" w:rsidRPr="00A95AF8" w:rsidRDefault="001B3F82" w:rsidP="00A95AF8">
      <w:pPr>
        <w:pStyle w:val="Heading2"/>
        <w:rPr>
          <w:sz w:val="22"/>
          <w:lang w:val="es-ES"/>
        </w:rPr>
      </w:pPr>
      <w:bookmarkStart w:id="187" w:name="_Toc471213725"/>
      <w:bookmarkStart w:id="188" w:name="_Toc469913691"/>
      <w:bookmarkStart w:id="189" w:name="_Toc86218302"/>
      <w:bookmarkStart w:id="190" w:name="_Toc83027356"/>
      <w:r w:rsidRPr="00A95AF8">
        <w:rPr>
          <w:bCs/>
          <w:sz w:val="22"/>
          <w:lang w:val="es-US"/>
        </w:rPr>
        <w:t>3.5</w:t>
      </w:r>
      <w:r w:rsidRPr="00A95AF8">
        <w:rPr>
          <w:bCs/>
          <w:sz w:val="22"/>
          <w:lang w:val="es-US"/>
        </w:rPr>
        <w:tab/>
      </w:r>
      <w:bookmarkEnd w:id="187"/>
      <w:bookmarkEnd w:id="188"/>
      <w:r w:rsidRPr="00A95AF8">
        <w:rPr>
          <w:bCs/>
          <w:sz w:val="22"/>
          <w:lang w:val="es-US"/>
        </w:rPr>
        <w:t>NEPOTISMO</w:t>
      </w:r>
      <w:bookmarkEnd w:id="189"/>
      <w:bookmarkEnd w:id="190"/>
    </w:p>
    <w:p w14:paraId="5532197C" w14:textId="77777777" w:rsidR="00A95AF8" w:rsidRPr="00A95AF8" w:rsidRDefault="001B3F82" w:rsidP="00A95AF8">
      <w:pPr>
        <w:pStyle w:val="BodyText"/>
        <w:ind w:firstLine="720"/>
        <w:jc w:val="both"/>
        <w:rPr>
          <w:sz w:val="22"/>
          <w:lang w:val="es-ES"/>
        </w:rPr>
      </w:pPr>
      <w:r w:rsidRPr="00A95AF8">
        <w:rPr>
          <w:sz w:val="22"/>
          <w:lang w:val="es-US"/>
        </w:rPr>
        <w:t>La Compañía prohíbe estrictamente que los parientes o miembros de la familia no aprobados trabajen en relaciones directas/indirectas de supervisor/subordinado en la misma línea de autoridad, o que tengan un puesto de influencia.  La Compañía se reserva el derecho de tomar las medidas necesarias para cumplir con esta política, lo que incluye, entre otros, el traslado o la terminación del empleo de un empleado si se ocurre una violación.</w:t>
      </w:r>
    </w:p>
    <w:p w14:paraId="7E088741" w14:textId="77777777" w:rsidR="00A95AF8" w:rsidRPr="00A95AF8" w:rsidRDefault="001B3F82" w:rsidP="00A95AF8">
      <w:pPr>
        <w:pStyle w:val="Heading2"/>
        <w:rPr>
          <w:sz w:val="22"/>
          <w:lang w:val="es-ES"/>
        </w:rPr>
      </w:pPr>
      <w:bookmarkStart w:id="191" w:name="_Toc86218303"/>
      <w:bookmarkStart w:id="192" w:name="_Toc83027357"/>
      <w:bookmarkStart w:id="193" w:name="_Toc471213726"/>
      <w:bookmarkStart w:id="194" w:name="_Toc469913692"/>
      <w:r w:rsidRPr="00A95AF8">
        <w:rPr>
          <w:bCs/>
          <w:sz w:val="22"/>
          <w:lang w:val="es-US"/>
        </w:rPr>
        <w:t>3.6</w:t>
      </w:r>
      <w:r w:rsidRPr="00A95AF8">
        <w:rPr>
          <w:bCs/>
          <w:sz w:val="22"/>
          <w:lang w:val="es-US"/>
        </w:rPr>
        <w:tab/>
        <w:t>CONSUMO DE PRODUCTOS CON TABACO</w:t>
      </w:r>
      <w:bookmarkEnd w:id="191"/>
      <w:bookmarkEnd w:id="192"/>
      <w:bookmarkEnd w:id="193"/>
      <w:bookmarkEnd w:id="194"/>
    </w:p>
    <w:p w14:paraId="2839C752" w14:textId="77777777" w:rsidR="00A95AF8" w:rsidRPr="00A95AF8" w:rsidRDefault="001B3F82" w:rsidP="00A95AF8">
      <w:pPr>
        <w:pStyle w:val="BodyText"/>
        <w:ind w:firstLine="720"/>
        <w:jc w:val="both"/>
        <w:rPr>
          <w:sz w:val="22"/>
          <w:lang w:val="es-ES"/>
        </w:rPr>
      </w:pPr>
      <w:r w:rsidRPr="00A95AF8">
        <w:rPr>
          <w:sz w:val="22"/>
          <w:lang w:val="es-US"/>
        </w:rPr>
        <w:t xml:space="preserve"> </w:t>
      </w:r>
      <w:bookmarkStart w:id="195" w:name="_Toc469913693"/>
      <w:r w:rsidRPr="00A95AF8">
        <w:rPr>
          <w:sz w:val="22"/>
          <w:lang w:val="es-US"/>
        </w:rPr>
        <w:t>Los empleados no pueden fumar durante el horario laboral (lo que no incluye las pausas de almuerzo o de descanso cuando el empleado no trabaja) y no pueden fumar dentro de los restaurantes.  Esta política también se aplica al uso de vaporizadores y cigarrillos electrónicos, tabaco sin humo y productos similares.</w:t>
      </w:r>
    </w:p>
    <w:p w14:paraId="4BA04E42" w14:textId="77777777" w:rsidR="00A95AF8" w:rsidRPr="00A95AF8" w:rsidRDefault="001B3F82" w:rsidP="00A95AF8">
      <w:pPr>
        <w:pStyle w:val="Heading2"/>
        <w:rPr>
          <w:sz w:val="22"/>
          <w:lang w:val="es-ES"/>
        </w:rPr>
      </w:pPr>
      <w:bookmarkStart w:id="196" w:name="_Toc471213727"/>
      <w:bookmarkStart w:id="197" w:name="_Toc86218304"/>
      <w:bookmarkStart w:id="198" w:name="_Toc83027358"/>
      <w:r w:rsidRPr="00A95AF8">
        <w:rPr>
          <w:bCs/>
          <w:sz w:val="22"/>
          <w:lang w:val="es-US"/>
        </w:rPr>
        <w:t>3.7</w:t>
      </w:r>
      <w:r w:rsidRPr="00A95AF8">
        <w:rPr>
          <w:bCs/>
          <w:sz w:val="22"/>
          <w:lang w:val="es-US"/>
        </w:rPr>
        <w:tab/>
        <w:t>VIOLENCIA EN EL LUGAR DE TRABAJO</w:t>
      </w:r>
      <w:bookmarkEnd w:id="195"/>
      <w:r w:rsidRPr="00A95AF8">
        <w:rPr>
          <w:bCs/>
          <w:sz w:val="22"/>
          <w:lang w:val="es-US"/>
        </w:rPr>
        <w:t xml:space="preserve"> / </w:t>
      </w:r>
      <w:bookmarkEnd w:id="196"/>
      <w:r w:rsidRPr="00A95AF8">
        <w:rPr>
          <w:bCs/>
          <w:sz w:val="22"/>
          <w:lang w:val="es-US"/>
        </w:rPr>
        <w:t>DELITOS Y ROBOS</w:t>
      </w:r>
      <w:bookmarkEnd w:id="197"/>
      <w:bookmarkEnd w:id="198"/>
    </w:p>
    <w:p w14:paraId="5FE72007" w14:textId="77777777" w:rsidR="00A95AF8" w:rsidRPr="00A95AF8" w:rsidRDefault="001B3F82" w:rsidP="00A95AF8">
      <w:pPr>
        <w:pStyle w:val="BodyText"/>
        <w:ind w:firstLine="720"/>
        <w:jc w:val="both"/>
        <w:rPr>
          <w:sz w:val="22"/>
          <w:lang w:val="es-ES"/>
        </w:rPr>
      </w:pPr>
      <w:bookmarkStart w:id="199" w:name="_Toc469913694"/>
      <w:r w:rsidRPr="00A95AF8">
        <w:rPr>
          <w:sz w:val="22"/>
          <w:lang w:val="es-US"/>
        </w:rPr>
        <w:t>La Compañía promueve un entorno seguro y prohíbe la violencia contra empleados, clientes, proveedores y el público en general.  No se tolerarán las amenazas, los comportamientos amenazantes o los actos violentos contra y por parte de cualquier persona en las instalaciones de la Compañía.  Las violaciones de esta Política pueden resultar en medidas disciplinarias, que pueden incluir hasta la terminación del empleo, la detención y las acciones judiciales (o todo lo anterior).</w:t>
      </w:r>
    </w:p>
    <w:p w14:paraId="40C49585" w14:textId="77777777" w:rsidR="00A95AF8" w:rsidRPr="00A95AF8" w:rsidRDefault="001B3F82" w:rsidP="00A95AF8">
      <w:pPr>
        <w:pStyle w:val="BodyText"/>
        <w:ind w:firstLine="720"/>
        <w:jc w:val="both"/>
        <w:rPr>
          <w:sz w:val="22"/>
          <w:lang w:val="es-ES"/>
        </w:rPr>
      </w:pPr>
      <w:r w:rsidRPr="00A95AF8">
        <w:rPr>
          <w:sz w:val="22"/>
          <w:lang w:val="es-US"/>
        </w:rPr>
        <w:t>Si se ve involucrado en un robo, no se resista.  Su seguridad, la de sus compañeros de trabajo y la de nuestros clientes es nuestra máxima prioridad.  Siempre coopere totalmente y llame al 911 tan pronto como sea seguro hacerlo.</w:t>
      </w:r>
    </w:p>
    <w:p w14:paraId="50A8D526" w14:textId="77777777" w:rsidR="00A95AF8" w:rsidRPr="00A95AF8" w:rsidRDefault="001B3F82" w:rsidP="00A95AF8">
      <w:pPr>
        <w:pStyle w:val="Heading2"/>
        <w:rPr>
          <w:sz w:val="22"/>
          <w:lang w:val="es-ES"/>
        </w:rPr>
      </w:pPr>
      <w:bookmarkStart w:id="200" w:name="_Toc86218305"/>
      <w:bookmarkStart w:id="201" w:name="_Toc83027359"/>
      <w:bookmarkStart w:id="202" w:name="_Toc471213728"/>
      <w:r w:rsidRPr="00A95AF8">
        <w:rPr>
          <w:bCs/>
          <w:sz w:val="22"/>
          <w:lang w:val="es-US"/>
        </w:rPr>
        <w:t>3.8</w:t>
      </w:r>
      <w:r w:rsidRPr="00A95AF8">
        <w:rPr>
          <w:bCs/>
          <w:sz w:val="22"/>
          <w:lang w:val="es-US"/>
        </w:rPr>
        <w:tab/>
        <w:t>NO DIVULGACIÓN DE INFORMACIÓN CONFIDENCIAL</w:t>
      </w:r>
      <w:bookmarkEnd w:id="199"/>
      <w:bookmarkEnd w:id="200"/>
      <w:bookmarkEnd w:id="201"/>
      <w:bookmarkEnd w:id="202"/>
    </w:p>
    <w:p w14:paraId="7805F7BB" w14:textId="77777777" w:rsidR="00A95AF8" w:rsidRPr="00A95AF8" w:rsidRDefault="001B3F82" w:rsidP="00A95AF8">
      <w:pPr>
        <w:pStyle w:val="BodyText"/>
        <w:ind w:firstLine="720"/>
        <w:jc w:val="both"/>
        <w:rPr>
          <w:sz w:val="22"/>
          <w:lang w:val="es-ES"/>
        </w:rPr>
      </w:pPr>
      <w:r w:rsidRPr="00A95AF8">
        <w:rPr>
          <w:sz w:val="22"/>
          <w:lang w:val="es-US"/>
        </w:rPr>
        <w:t xml:space="preserve">Durante el transcurso de su empleo en la Compañía, los empleados trabajarán con los clientes, invitados, proveedores y otros contactos de la Compañía, y tendrán acceso a información relacionada con ellos, y trabajarán y tendrán acceso a la información financiera de la Compañía, los planes de marketing, de costos y de negocios, las listas de contactos de clientes, invitados y proveedores, las bases de datos, las recetas, los secretos comerciales y otra información que la Compañía considere confidencial y/o un secreto comercial.  Mantener esta confidencialidad es importante para nuestra posición competitiva y, en última instancia, para nuestra capacidad de alcanzar el éxito financiero y proporcionar estabilidad en el empleo. </w:t>
      </w:r>
    </w:p>
    <w:p w14:paraId="17FDB47A" w14:textId="77777777" w:rsidR="00A95AF8" w:rsidRPr="00A95AF8" w:rsidRDefault="001B3F82" w:rsidP="00A95AF8">
      <w:pPr>
        <w:pStyle w:val="BodyText"/>
        <w:ind w:firstLine="720"/>
        <w:jc w:val="both"/>
        <w:rPr>
          <w:sz w:val="22"/>
          <w:lang w:val="es-ES"/>
        </w:rPr>
      </w:pPr>
      <w:r w:rsidRPr="00A95AF8">
        <w:rPr>
          <w:sz w:val="22"/>
          <w:lang w:val="es-US"/>
        </w:rPr>
        <w:t xml:space="preserve"> Los empleados tienen el deber de proteger esta información y de utilizarla solo en relación con el desempeño de sus funciones laborales habituales.  Los empleados no deberán, en ningún momento durante el empleo o después de la terminación de este, utilizar para sí mismos o para terceros o divulgar a personas o personal no autorizado ningún secreto, información de propiedad exclusiva o información confidencial o secreto comercial, conocimiento o datos de la Compañía o de sus clientes, invitados, proveedores o miembros.  </w:t>
      </w:r>
    </w:p>
    <w:p w14:paraId="7B016364" w14:textId="77777777" w:rsidR="00A95AF8" w:rsidRPr="00A95AF8" w:rsidRDefault="001B3F82" w:rsidP="00A95AF8">
      <w:pPr>
        <w:pStyle w:val="BodyText"/>
        <w:ind w:firstLine="720"/>
        <w:jc w:val="both"/>
        <w:rPr>
          <w:sz w:val="22"/>
          <w:lang w:val="es-ES"/>
        </w:rPr>
      </w:pPr>
      <w:r w:rsidRPr="00A95AF8">
        <w:rPr>
          <w:sz w:val="22"/>
          <w:lang w:val="es-US"/>
        </w:rPr>
        <w:lastRenderedPageBreak/>
        <w:t>Los empleados que violen esta política pueden estar sujetos a medidas disciplinarias, que incluyen hasta la terminación del empleo.  Los empleados anteriores que revelen o utilicen la información confidencial y de propiedad exclusiva de la Compañía y/o los secretos comerciales pueden estar sujetos a acciones legales.</w:t>
      </w:r>
    </w:p>
    <w:p w14:paraId="7F4EE092" w14:textId="77777777" w:rsidR="00A95AF8" w:rsidRPr="00A95AF8" w:rsidRDefault="001B3F82" w:rsidP="00A95AF8">
      <w:pPr>
        <w:pStyle w:val="BodyText"/>
        <w:ind w:firstLine="720"/>
        <w:jc w:val="both"/>
        <w:rPr>
          <w:sz w:val="22"/>
          <w:lang w:val="es-ES"/>
        </w:rPr>
      </w:pPr>
      <w:r w:rsidRPr="00A95AF8">
        <w:rPr>
          <w:sz w:val="22"/>
          <w:lang w:val="es-US"/>
        </w:rPr>
        <w:t>Por la presente se le notifica al empleado y este entiende que, conforme a la Ley de Defensa de Secretos Comerciales de 2016, Sección 1833(b)(1) del Título 18 del Código de Estados Unidos, una persona no será responsable en materia penal o civil bajo ninguna ley sobre secretos comerciales federal o estadual por la divulgación de un secreto comercial que (A) se haga (i) de forma confidencial a un funcionario del gobierno federal, estadual o local, ya sea directa o indirectamente, o a un abogado; y (ii) únicamente con el propósito de informar o investigar una presunta violación de la ley; o (B) se haga en una demanda u otro documento presentado en un litigo u otro procedimiento, si esta presentación se realiza bajo sello.  Además, el empleado entiende que una persona que presenta una demanda por las represalias en su contra por parte de un empleador por el hecho de informar una presunta violación de la ley puede revelar el secreto comercial al abogado de la persona y utilizar la información del secreto comercial en el procedimiento judicial, si la persona (A) presenta cualquier documento que contiene el secreto comercial bajo sello; y (B) no revela el secreto comercial, excepto de conformidad con una orden judicial.</w:t>
      </w:r>
    </w:p>
    <w:p w14:paraId="100A3AF3" w14:textId="77777777" w:rsidR="00A95AF8" w:rsidRPr="00A95AF8" w:rsidRDefault="001B3F82" w:rsidP="00A95AF8">
      <w:pPr>
        <w:pStyle w:val="Heading2"/>
        <w:rPr>
          <w:sz w:val="22"/>
          <w:lang w:val="es-ES"/>
        </w:rPr>
      </w:pPr>
      <w:bookmarkStart w:id="203" w:name="_Toc86218306"/>
      <w:bookmarkStart w:id="204" w:name="_Toc83027360"/>
      <w:bookmarkStart w:id="205" w:name="_Toc471213730"/>
      <w:bookmarkStart w:id="206" w:name="_Toc469913696"/>
      <w:bookmarkStart w:id="207" w:name="_Toc461806723"/>
      <w:r w:rsidRPr="00A95AF8">
        <w:rPr>
          <w:bCs/>
          <w:sz w:val="22"/>
          <w:lang w:val="es-US"/>
        </w:rPr>
        <w:t>3.9</w:t>
      </w:r>
      <w:r w:rsidRPr="00A95AF8">
        <w:rPr>
          <w:bCs/>
          <w:sz w:val="22"/>
          <w:lang w:val="es-US"/>
        </w:rPr>
        <w:tab/>
        <w:t>POLÍTICA DE REDES SOCIALES</w:t>
      </w:r>
      <w:bookmarkEnd w:id="203"/>
      <w:bookmarkEnd w:id="204"/>
      <w:bookmarkEnd w:id="205"/>
      <w:bookmarkEnd w:id="206"/>
      <w:bookmarkEnd w:id="207"/>
    </w:p>
    <w:p w14:paraId="73844421" w14:textId="77777777" w:rsidR="00A95AF8" w:rsidRPr="00A95AF8" w:rsidRDefault="001B3F82" w:rsidP="00A95AF8">
      <w:pPr>
        <w:pStyle w:val="BodyText"/>
        <w:ind w:firstLine="720"/>
        <w:jc w:val="both"/>
        <w:rPr>
          <w:sz w:val="22"/>
          <w:lang w:val="es-ES"/>
        </w:rPr>
      </w:pPr>
      <w:r w:rsidRPr="00A95AF8">
        <w:rPr>
          <w:sz w:val="22"/>
          <w:lang w:val="es-US"/>
        </w:rPr>
        <w:t xml:space="preserve"> La Compañía entiende que las redes sociales pueden ser una forma divertida y gratificante de compartir su vida y sus opiniones con familiares, amigos y compañeros de trabajo de todo el mundo. Sin embargo, el uso de las redes sociales también presenta determinados riesgos y conlleva determinadas responsabilidades. Para ayudarlo a tomar decisiones responsables sobre el uso que usted hace de las redes sociales, establecimos esta política relacionada con el uso adecuado de las redes sociales:</w:t>
      </w:r>
    </w:p>
    <w:p w14:paraId="3436AD9C" w14:textId="77777777" w:rsidR="00A95AF8" w:rsidRPr="00A95AF8" w:rsidRDefault="001B3F82" w:rsidP="00A95AF8">
      <w:pPr>
        <w:kinsoku w:val="0"/>
        <w:ind w:left="1440" w:right="720"/>
        <w:jc w:val="both"/>
        <w:rPr>
          <w:sz w:val="22"/>
          <w:lang w:val="es-ES"/>
        </w:rPr>
      </w:pPr>
      <w:r w:rsidRPr="00A95AF8">
        <w:rPr>
          <w:sz w:val="22"/>
          <w:lang w:val="es-US"/>
        </w:rPr>
        <w:t xml:space="preserve">Las </w:t>
      </w:r>
      <w:r w:rsidRPr="00A95AF8">
        <w:rPr>
          <w:b/>
          <w:bCs/>
          <w:i/>
          <w:iCs/>
          <w:sz w:val="22"/>
          <w:lang w:val="es-US"/>
        </w:rPr>
        <w:t>redes sociales</w:t>
      </w:r>
      <w:r w:rsidRPr="00A95AF8">
        <w:rPr>
          <w:sz w:val="22"/>
          <w:lang w:val="es-US"/>
        </w:rPr>
        <w:t xml:space="preserve"> incluyen todos los medios de comunicación o publicación de información o contenido de cualquier tipo en Internet, lo que incluye su propio diario en la web o blog, diario o agenda, sitio web personal, red social o sitio web de afinidad, cartelera web o sala de chat, ya sea que esté o no asociada a la Compañía, así como cualquier otra forma de comunicación electrónica.</w:t>
      </w:r>
    </w:p>
    <w:p w14:paraId="30AF0AD2" w14:textId="77777777" w:rsidR="00A95AF8" w:rsidRPr="00A95AF8" w:rsidRDefault="00A95AF8" w:rsidP="00A95AF8">
      <w:pPr>
        <w:kinsoku w:val="0"/>
        <w:ind w:left="1440"/>
        <w:rPr>
          <w:sz w:val="22"/>
          <w:lang w:val="es-ES"/>
        </w:rPr>
      </w:pPr>
    </w:p>
    <w:p w14:paraId="463EE943" w14:textId="77777777" w:rsidR="00A95AF8" w:rsidRPr="00A95AF8" w:rsidRDefault="001B3F82" w:rsidP="00A95AF8">
      <w:pPr>
        <w:pStyle w:val="BodyText"/>
        <w:ind w:firstLine="720"/>
        <w:jc w:val="both"/>
        <w:rPr>
          <w:sz w:val="22"/>
          <w:lang w:val="es-ES"/>
        </w:rPr>
      </w:pPr>
      <w:r w:rsidRPr="00A95AF8">
        <w:rPr>
          <w:sz w:val="22"/>
          <w:lang w:val="es-US"/>
        </w:rPr>
        <w:t>Los mismos principios y pautas que se encuentran en las políticas de la Compañía se aplican a sus actividades en línea. En última instancia, usted es el único responsable de lo que publica en línea. Antes de crear contenido en línea, considere algunos de los riesgos y recompensas que esto conlleva. Tenga en cuenta que cualquier conducta suya que afecte negativamente su desempeño laboral, el desempeño de sus compañeros de trabajo, o que de otro modo afecte negativamente a los empleados, clientes, proveedores y/u otras personas que trabajan en nombre de la Compañía o los intereses comerciales legítimos de la Compañía, puede resultar en medidas disciplinarias, lo que incluye hasta la terminación del empleo.</w:t>
      </w:r>
    </w:p>
    <w:p w14:paraId="76879A69" w14:textId="77777777" w:rsidR="007E435E" w:rsidRDefault="007E435E" w:rsidP="00A95AF8">
      <w:pPr>
        <w:pStyle w:val="BodyText"/>
        <w:ind w:firstLine="720"/>
        <w:jc w:val="both"/>
        <w:rPr>
          <w:b/>
          <w:bCs/>
          <w:i/>
          <w:iCs/>
          <w:sz w:val="22"/>
          <w:lang w:val="es-US"/>
        </w:rPr>
      </w:pPr>
      <w:r w:rsidRPr="007E435E">
        <w:rPr>
          <w:b/>
          <w:bCs/>
          <w:i/>
          <w:iCs/>
          <w:sz w:val="22"/>
          <w:lang w:val="es-US"/>
        </w:rPr>
        <w:t xml:space="preserve">Conozca las normas y cúmplalas </w:t>
      </w:r>
    </w:p>
    <w:p w14:paraId="4B3B9DA3" w14:textId="77777777" w:rsidR="00A95AF8" w:rsidRPr="00A95AF8" w:rsidRDefault="001B3F82" w:rsidP="00A95AF8">
      <w:pPr>
        <w:pStyle w:val="BodyText"/>
        <w:ind w:firstLine="720"/>
        <w:jc w:val="both"/>
        <w:rPr>
          <w:sz w:val="22"/>
          <w:lang w:val="es-ES"/>
        </w:rPr>
      </w:pPr>
      <w:r w:rsidRPr="00A95AF8">
        <w:rPr>
          <w:sz w:val="22"/>
          <w:lang w:val="es-US"/>
        </w:rPr>
        <w:t>Lea detenidamente esta política y asegúrese de que sus publicaciones sean consistentes con esta, así como con la política de Acoso, Discriminación y/o Represalias. Las publicaciones inapropiadas que pueden incluir comentarios discriminatorios, acoso y amenazas de violencia o conductas similares inapropiadas o ilegales no serán toleradas y usted podrá estar sujeto a medidas disciplinarias, que pueden incluir hasta la terminación del empleo.</w:t>
      </w:r>
    </w:p>
    <w:p w14:paraId="491B5AD8" w14:textId="77777777" w:rsidR="00A95AF8" w:rsidRPr="00A95AF8" w:rsidRDefault="001B3F82" w:rsidP="00A95AF8">
      <w:pPr>
        <w:pStyle w:val="Heading3"/>
        <w:rPr>
          <w:sz w:val="22"/>
          <w:lang w:val="es-ES"/>
        </w:rPr>
      </w:pPr>
      <w:bookmarkStart w:id="208" w:name="_Toc86218308"/>
      <w:bookmarkStart w:id="209" w:name="_Toc83027362"/>
      <w:bookmarkStart w:id="210" w:name="_Toc469913698"/>
      <w:bookmarkStart w:id="211" w:name="_Toc461806725"/>
      <w:r w:rsidRPr="00A95AF8">
        <w:rPr>
          <w:bCs/>
          <w:iCs/>
          <w:sz w:val="22"/>
          <w:lang w:val="es-US"/>
        </w:rPr>
        <w:t>Sea respetuoso</w:t>
      </w:r>
      <w:bookmarkEnd w:id="208"/>
      <w:bookmarkEnd w:id="209"/>
      <w:bookmarkEnd w:id="210"/>
      <w:bookmarkEnd w:id="211"/>
    </w:p>
    <w:p w14:paraId="3978E823" w14:textId="77777777" w:rsidR="00A95AF8" w:rsidRPr="00A95AF8" w:rsidRDefault="001B3F82" w:rsidP="00A95AF8">
      <w:pPr>
        <w:pStyle w:val="BodyText"/>
        <w:ind w:firstLine="720"/>
        <w:jc w:val="both"/>
        <w:rPr>
          <w:sz w:val="22"/>
          <w:lang w:val="es-ES"/>
        </w:rPr>
      </w:pPr>
      <w:r w:rsidRPr="00A95AF8">
        <w:rPr>
          <w:sz w:val="22"/>
          <w:lang w:val="es-US"/>
        </w:rPr>
        <w:t xml:space="preserve">Siempre sea justo y cortés con sus compañeros de trabajo, clientes, proveedores u otras personas que trabajen en nombre de la Compañía. Además, tenga en cuenta que es más probable que resuelva las </w:t>
      </w:r>
      <w:r w:rsidRPr="00A95AF8">
        <w:rPr>
          <w:sz w:val="22"/>
          <w:lang w:val="es-US"/>
        </w:rPr>
        <w:lastRenderedPageBreak/>
        <w:t>quejas relacionadas con el trabajo si habla directamente con su jefe o supervisor inmediato, o si utiliza la política de Puertas Abiertas de la Compañía, que si publica quejas en un medio de comunicación social. Sin embargo, si decide publicar quejas o críticas, evite utilizar declaraciones, fotografías, vídeos o audio que puedan ser considerados razonablemente como maliciosos, obscenos, amenazantes o intimidatorios; que menosprecien a los empleados, clientes, proveedores y otras personas; o que puedan constituir acoso o intimidación. Ejemplos de este tipo de conducta podrían incluir las publicaciones ofensivas destinadas a dañar de manera intencional la reputación de una persona, o las publicaciones que pudieran contribuir a crear un ambiente de trabajo hostil por motivos de raza, sexo, discapacidad, religión o cualquier otra condición protegida por la ley o las políticas de la Compañía.</w:t>
      </w:r>
    </w:p>
    <w:p w14:paraId="6E6E4E1E" w14:textId="77777777" w:rsidR="00A95AF8" w:rsidRPr="00A95AF8" w:rsidRDefault="001B3F82" w:rsidP="00A95AF8">
      <w:pPr>
        <w:pStyle w:val="Heading3"/>
        <w:rPr>
          <w:sz w:val="22"/>
          <w:lang w:val="es-ES"/>
        </w:rPr>
      </w:pPr>
      <w:bookmarkStart w:id="212" w:name="_Toc86218309"/>
      <w:bookmarkStart w:id="213" w:name="_Toc83027363"/>
      <w:bookmarkStart w:id="214" w:name="_Toc469913699"/>
      <w:bookmarkStart w:id="215" w:name="_Toc461806726"/>
      <w:r w:rsidRPr="00A95AF8">
        <w:rPr>
          <w:bCs/>
          <w:iCs/>
          <w:sz w:val="22"/>
          <w:lang w:val="es-US"/>
        </w:rPr>
        <w:t>Sea sincero y preciso</w:t>
      </w:r>
      <w:bookmarkEnd w:id="212"/>
      <w:bookmarkEnd w:id="213"/>
      <w:bookmarkEnd w:id="214"/>
      <w:bookmarkEnd w:id="215"/>
    </w:p>
    <w:p w14:paraId="18B7D913" w14:textId="77777777" w:rsidR="00A95AF8" w:rsidRPr="00A95AF8" w:rsidRDefault="001B3F82" w:rsidP="00A95AF8">
      <w:pPr>
        <w:pStyle w:val="BodyText"/>
        <w:ind w:firstLine="720"/>
        <w:jc w:val="both"/>
        <w:rPr>
          <w:sz w:val="22"/>
          <w:lang w:val="es-ES"/>
        </w:rPr>
      </w:pPr>
      <w:r w:rsidRPr="00A95AF8">
        <w:rPr>
          <w:sz w:val="22"/>
          <w:lang w:val="es-US"/>
        </w:rPr>
        <w:t>Asegúrese de ser siempre sincero y preciso al publicar información o noticias y, si comete un error, corríjalo rápidamente. Sea sincero con respecto a las publicaciones anteriores que haya modificado. Recuerde: Internet archiva casi todo; por lo tanto, incluso las publicaciones eliminadas se pueden buscar. Nunca publique información o rumores que sepa que son falsos sobre la Compañía, sus compañeros de trabajo, invitados, clientes, proveedores y/o personas que trabajan en nombre de la Compañía o de la competencia.</w:t>
      </w:r>
    </w:p>
    <w:p w14:paraId="600F7143" w14:textId="77777777" w:rsidR="00A95AF8" w:rsidRPr="00A95AF8" w:rsidRDefault="001B3F82" w:rsidP="00A95AF8">
      <w:pPr>
        <w:pStyle w:val="Heading3"/>
        <w:rPr>
          <w:sz w:val="22"/>
          <w:lang w:val="es-ES"/>
        </w:rPr>
      </w:pPr>
      <w:bookmarkStart w:id="216" w:name="_Toc86218310"/>
      <w:bookmarkStart w:id="217" w:name="_Toc83027364"/>
      <w:bookmarkStart w:id="218" w:name="_Toc469913700"/>
      <w:bookmarkStart w:id="219" w:name="_Toc461806727"/>
      <w:r w:rsidRPr="00A95AF8">
        <w:rPr>
          <w:bCs/>
          <w:iCs/>
          <w:sz w:val="22"/>
          <w:lang w:val="es-US"/>
        </w:rPr>
        <w:t>Publique solo contenido apropiado y respetuoso</w:t>
      </w:r>
      <w:bookmarkEnd w:id="216"/>
      <w:bookmarkEnd w:id="217"/>
      <w:bookmarkEnd w:id="218"/>
      <w:bookmarkEnd w:id="219"/>
    </w:p>
    <w:p w14:paraId="4B78FC7E" w14:textId="77777777" w:rsidR="00A95AF8" w:rsidRPr="00A95AF8" w:rsidRDefault="001B3F82" w:rsidP="00A95AF8">
      <w:pPr>
        <w:pStyle w:val="BodyText"/>
        <w:ind w:firstLine="720"/>
        <w:jc w:val="both"/>
        <w:rPr>
          <w:sz w:val="22"/>
          <w:lang w:val="es-ES"/>
        </w:rPr>
      </w:pPr>
      <w:r w:rsidRPr="00A95AF8">
        <w:rPr>
          <w:sz w:val="22"/>
          <w:lang w:val="es-US"/>
        </w:rPr>
        <w:t xml:space="preserve">Los empleados deben mantener la confidencialidad de los secretos comerciales y la información privada o confidencial de la Compañía. No publique informes internos, políticas, procedimientos u otras comunicaciones confidenciales relacionadas con la Compañía.  No cree un enlace desde su blog, sitio web u otra red social al sitio web de la Compañía sin identificarse como empleado de la Compañía.  </w:t>
      </w:r>
    </w:p>
    <w:p w14:paraId="7B7B4FDA" w14:textId="77777777" w:rsidR="00A95AF8" w:rsidRPr="00A95AF8" w:rsidRDefault="001B3F82" w:rsidP="00A95AF8">
      <w:pPr>
        <w:pStyle w:val="BodyText"/>
        <w:ind w:firstLine="720"/>
        <w:jc w:val="both"/>
        <w:rPr>
          <w:sz w:val="22"/>
          <w:lang w:val="es-ES"/>
        </w:rPr>
      </w:pPr>
      <w:r w:rsidRPr="00A95AF8">
        <w:rPr>
          <w:sz w:val="22"/>
          <w:lang w:val="es-US"/>
        </w:rPr>
        <w:t>Exprese únicamente sus opiniones personales. Nunca se presente a sí mismo como portavoz de la Compañía. Si la Compañía es uno de los temas del contenido que está creando, sea claro y abierto sobre el hecho de que usted es un empleado, y deje en claro que sus opiniones no representan las de la Compañía, otros empleados, invitados, proveedores y/o personas que trabajan en nombre de la Compañía. Si publica un blog o una publicación en línea relacionada con su trabajo que realiza o con temas asociados a la Compañía, deje en claro que no habla en nombre de la Compañía. Es mejor incluir un descargo de responsabilidad como “Las publicaciones en este sitio son mías y no reflejan necesariamente las opiniones de la Compañía”.</w:t>
      </w:r>
    </w:p>
    <w:p w14:paraId="44B3557B" w14:textId="77777777" w:rsidR="00A95AF8" w:rsidRPr="00A95AF8" w:rsidRDefault="001B3F82" w:rsidP="00A95AF8">
      <w:pPr>
        <w:pStyle w:val="Heading3"/>
        <w:rPr>
          <w:sz w:val="22"/>
          <w:lang w:val="es-ES"/>
        </w:rPr>
      </w:pPr>
      <w:bookmarkStart w:id="220" w:name="_Toc86218311"/>
      <w:bookmarkStart w:id="221" w:name="_Toc83027365"/>
      <w:bookmarkStart w:id="222" w:name="_Toc469913701"/>
      <w:bookmarkStart w:id="223" w:name="_Toc461806728"/>
      <w:r w:rsidRPr="00A95AF8">
        <w:rPr>
          <w:bCs/>
          <w:iCs/>
          <w:sz w:val="22"/>
          <w:lang w:val="es-US"/>
        </w:rPr>
        <w:t>Uso de redes sociales en el trabajo</w:t>
      </w:r>
      <w:bookmarkEnd w:id="220"/>
      <w:bookmarkEnd w:id="221"/>
      <w:bookmarkEnd w:id="222"/>
      <w:bookmarkEnd w:id="223"/>
    </w:p>
    <w:p w14:paraId="2EE3301E" w14:textId="77777777" w:rsidR="00A95AF8" w:rsidRPr="00A95AF8" w:rsidRDefault="001B3F82" w:rsidP="00A95AF8">
      <w:pPr>
        <w:pStyle w:val="BodyText"/>
        <w:ind w:firstLine="720"/>
        <w:jc w:val="both"/>
        <w:rPr>
          <w:sz w:val="22"/>
          <w:lang w:val="es-ES"/>
        </w:rPr>
      </w:pPr>
      <w:r w:rsidRPr="00A95AF8">
        <w:rPr>
          <w:sz w:val="22"/>
          <w:lang w:val="es-US"/>
        </w:rPr>
        <w:t>Abstenerse de usar las redes sociales durante el horario laboral o en los equipos que proporcionamos, a menos que esté relacionado con el trabajo y así lo autorice la Dirección. No utilice las direcciones de correo electrónico de la Compañía para registrarse en redes sociales, blogs u otras herramientas en línea utilizadas para uso personal.</w:t>
      </w:r>
    </w:p>
    <w:p w14:paraId="5CB9BFF8" w14:textId="77777777" w:rsidR="00A95AF8" w:rsidRPr="00A95AF8" w:rsidRDefault="001B3F82" w:rsidP="00A95AF8">
      <w:pPr>
        <w:pStyle w:val="Heading3"/>
        <w:rPr>
          <w:sz w:val="22"/>
          <w:lang w:val="es-ES"/>
        </w:rPr>
      </w:pPr>
      <w:bookmarkStart w:id="224" w:name="_Toc86218312"/>
      <w:bookmarkStart w:id="225" w:name="_Toc83027366"/>
      <w:bookmarkStart w:id="226" w:name="_Toc469913702"/>
      <w:bookmarkStart w:id="227" w:name="_Toc461806729"/>
      <w:r w:rsidRPr="00A95AF8">
        <w:rPr>
          <w:bCs/>
          <w:iCs/>
          <w:sz w:val="22"/>
          <w:lang w:val="es-US"/>
        </w:rPr>
        <w:t>Prohibición de represalias</w:t>
      </w:r>
      <w:bookmarkEnd w:id="224"/>
      <w:bookmarkEnd w:id="225"/>
      <w:bookmarkEnd w:id="226"/>
      <w:bookmarkEnd w:id="227"/>
    </w:p>
    <w:p w14:paraId="5D067B76" w14:textId="77777777" w:rsidR="00A95AF8" w:rsidRPr="00A95AF8" w:rsidRDefault="001B3F82" w:rsidP="00A95AF8">
      <w:pPr>
        <w:pStyle w:val="BodyText"/>
        <w:ind w:firstLine="720"/>
        <w:jc w:val="both"/>
        <w:rPr>
          <w:sz w:val="22"/>
          <w:lang w:val="es-ES"/>
        </w:rPr>
      </w:pPr>
      <w:r w:rsidRPr="00A95AF8">
        <w:rPr>
          <w:sz w:val="22"/>
          <w:lang w:val="es-US"/>
        </w:rPr>
        <w:t>La Compañía prohíbe tomar medidas negativas contra cualquier empleado por informar una posible desviación de esta política o por cooperar en una investigación. Cualquier empleado que tome represalias contra otro empleado por informar una posible desviación de esta política, o por cooperar en una investigación, estará sujeto a medidas disciplinarias, que pueden incluir hasta la terminación del empleo.</w:t>
      </w:r>
    </w:p>
    <w:p w14:paraId="5CBB4D0F" w14:textId="77777777" w:rsidR="00A95AF8" w:rsidRPr="00A95AF8" w:rsidRDefault="001B3F82" w:rsidP="00A95AF8">
      <w:pPr>
        <w:pStyle w:val="BodyText"/>
        <w:ind w:firstLine="720"/>
        <w:jc w:val="both"/>
        <w:rPr>
          <w:sz w:val="22"/>
          <w:lang w:val="es-ES"/>
        </w:rPr>
      </w:pPr>
      <w:r w:rsidRPr="00A95AF8">
        <w:rPr>
          <w:sz w:val="22"/>
          <w:lang w:val="es-US"/>
        </w:rPr>
        <w:t xml:space="preserve">La política anterior no debe ser interpretada como una restricción o interferencia con los derechos proporcionados por las leyes laborales federales o estaduales de cualquier empleado, la libertad de expresión o cualquier protección de los denunciantes bajo la ley federal o estadual. Si tiene alguna pregunta </w:t>
      </w:r>
      <w:r w:rsidRPr="00A95AF8">
        <w:rPr>
          <w:sz w:val="22"/>
          <w:lang w:val="es-US"/>
        </w:rPr>
        <w:lastRenderedPageBreak/>
        <w:t xml:space="preserve">sobre esta política o cualquier asunto relacionado con las publicaciones en el sitio web, dirija sus preguntas al Director de Oficina. </w:t>
      </w:r>
    </w:p>
    <w:p w14:paraId="18882792" w14:textId="77777777" w:rsidR="00A95AF8" w:rsidRPr="00A95AF8" w:rsidRDefault="001B3F82" w:rsidP="00A95AF8">
      <w:pPr>
        <w:pStyle w:val="Heading2"/>
        <w:rPr>
          <w:sz w:val="22"/>
          <w:lang w:val="es-ES"/>
        </w:rPr>
      </w:pPr>
      <w:bookmarkStart w:id="228" w:name="_Toc86218313"/>
      <w:bookmarkStart w:id="229" w:name="_Toc83027367"/>
      <w:bookmarkStart w:id="230" w:name="_Toc471213731"/>
      <w:bookmarkStart w:id="231" w:name="_Toc469913703"/>
      <w:bookmarkStart w:id="232" w:name="_Toc461806722"/>
      <w:r w:rsidRPr="00A95AF8">
        <w:rPr>
          <w:bCs/>
          <w:sz w:val="22"/>
          <w:lang w:val="es-US"/>
        </w:rPr>
        <w:t>3.10</w:t>
      </w:r>
      <w:r w:rsidRPr="00A95AF8">
        <w:rPr>
          <w:bCs/>
          <w:sz w:val="22"/>
          <w:lang w:val="es-US"/>
        </w:rPr>
        <w:tab/>
        <w:t>NO PROMOCIÓN/VENTA/DISTRIBUCIÓN</w:t>
      </w:r>
      <w:bookmarkEnd w:id="228"/>
      <w:bookmarkEnd w:id="229"/>
      <w:bookmarkEnd w:id="230"/>
      <w:bookmarkEnd w:id="231"/>
      <w:bookmarkEnd w:id="232"/>
    </w:p>
    <w:p w14:paraId="3A62CDD4" w14:textId="77777777" w:rsidR="00A95AF8" w:rsidRPr="00A95AF8" w:rsidRDefault="001B3F82" w:rsidP="00A95AF8">
      <w:pPr>
        <w:pStyle w:val="BodyText"/>
        <w:ind w:firstLine="720"/>
        <w:jc w:val="both"/>
        <w:rPr>
          <w:sz w:val="22"/>
          <w:lang w:val="es-ES"/>
        </w:rPr>
      </w:pPr>
      <w:r w:rsidRPr="00A95AF8">
        <w:rPr>
          <w:sz w:val="22"/>
          <w:lang w:val="es-US"/>
        </w:rPr>
        <w:t xml:space="preserve">La Compañía reconoce que sus empleados generalmente son activos y tienen intereses en eventos y organizaciones por fuera del lugar de trabajo. En un intento por garantizar un ambiente de trabajo productivo y armonioso, la Compañía adoptó la siguiente política relacionada con la promoción, venta y distribución: </w:t>
      </w:r>
    </w:p>
    <w:p w14:paraId="7B7F03EC"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Está prohibida la promoción/venta o distribución de literatura por parte de personas que no sean empleados en la propiedad de la Compañía;</w:t>
      </w:r>
    </w:p>
    <w:p w14:paraId="52C660A1"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Está prohibido que los empleados realicen promociones/ventas cuando la persona que lleva a cabo esta acción o la persona destinataria de esta acción se encuentra en horario laboral. A los fines de esta política, el horario laboral es el tiempo que se espera que los empleados trabajen y no incluye la pausa de descanso, la pausa de almuerzo u otra pausa autorizadas, u otros períodos de tiempo en los que no esté trabajando;</w:t>
      </w:r>
    </w:p>
    <w:p w14:paraId="1F75EFE9"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Está prohibida la distribución de literatura por parte de los empleados en la propiedad de la Compañía en áreas no laborales durante el horario laboral, como se definió anteriormente;</w:t>
      </w:r>
    </w:p>
    <w:p w14:paraId="0A8174F2" w14:textId="77777777" w:rsidR="00A95AF8" w:rsidRPr="00A95AF8" w:rsidRDefault="001B3F82" w:rsidP="00A95AF8">
      <w:pPr>
        <w:kinsoku w:val="0"/>
        <w:spacing w:after="120"/>
        <w:ind w:left="1440" w:right="720" w:hanging="720"/>
        <w:jc w:val="both"/>
        <w:rPr>
          <w:sz w:val="22"/>
          <w:lang w:val="es-ES"/>
        </w:rPr>
      </w:pPr>
      <w:r w:rsidRPr="00A95AF8">
        <w:rPr>
          <w:sz w:val="22"/>
          <w:lang w:val="es-US"/>
        </w:rPr>
        <w:t>►</w:t>
      </w:r>
      <w:r w:rsidRPr="00A95AF8">
        <w:rPr>
          <w:sz w:val="22"/>
          <w:lang w:val="es-US"/>
        </w:rPr>
        <w:tab/>
        <w:t>Está prohibida la distribución de literatura por parte de los empleados en la propiedad de la Compañía en las áreas de trabajo.</w:t>
      </w:r>
    </w:p>
    <w:p w14:paraId="23701D57" w14:textId="77777777" w:rsidR="00A95AF8" w:rsidRPr="00A95AF8" w:rsidRDefault="001B3F82" w:rsidP="00A95AF8">
      <w:pPr>
        <w:pStyle w:val="Heading2"/>
        <w:rPr>
          <w:sz w:val="22"/>
          <w:lang w:val="es-ES"/>
        </w:rPr>
      </w:pPr>
      <w:bookmarkStart w:id="233" w:name="_Toc86218314"/>
      <w:bookmarkStart w:id="234" w:name="_Toc83027368"/>
      <w:bookmarkStart w:id="235" w:name="_Toc471213732"/>
      <w:bookmarkStart w:id="236" w:name="_Toc469913704"/>
      <w:r w:rsidRPr="00A95AF8">
        <w:rPr>
          <w:bCs/>
          <w:sz w:val="22"/>
          <w:lang w:val="es-US"/>
        </w:rPr>
        <w:t>3.</w:t>
      </w:r>
      <w:bookmarkStart w:id="237" w:name="_Toc461806717"/>
      <w:r w:rsidRPr="00A95AF8">
        <w:rPr>
          <w:bCs/>
          <w:sz w:val="22"/>
          <w:lang w:val="es-US"/>
        </w:rPr>
        <w:t>11</w:t>
      </w:r>
      <w:r w:rsidRPr="00A95AF8">
        <w:rPr>
          <w:bCs/>
          <w:sz w:val="22"/>
          <w:lang w:val="es-US"/>
        </w:rPr>
        <w:tab/>
        <w:t>LUGAR DE TRABAJO LIBRE DE DROGAS</w:t>
      </w:r>
      <w:bookmarkEnd w:id="233"/>
      <w:bookmarkEnd w:id="234"/>
      <w:bookmarkEnd w:id="235"/>
      <w:bookmarkEnd w:id="236"/>
      <w:bookmarkEnd w:id="237"/>
    </w:p>
    <w:p w14:paraId="1F2259A4" w14:textId="77777777" w:rsidR="00A95AF8" w:rsidRPr="00A95AF8" w:rsidRDefault="001B3F82" w:rsidP="00A95AF8">
      <w:pPr>
        <w:pStyle w:val="BodyText"/>
        <w:ind w:firstLine="720"/>
        <w:jc w:val="both"/>
        <w:rPr>
          <w:sz w:val="22"/>
          <w:lang w:val="es-ES"/>
        </w:rPr>
      </w:pPr>
      <w:r w:rsidRPr="00A95AF8">
        <w:rPr>
          <w:sz w:val="22"/>
          <w:lang w:val="es-US"/>
        </w:rPr>
        <w:t xml:space="preserve"> Esta política se aplica a todos los empleados. La Compañía reconoce el problema del abuso de sustancias (</w:t>
      </w:r>
      <w:r w:rsidRPr="00A95AF8">
        <w:rPr>
          <w:color w:val="000000"/>
          <w:sz w:val="22"/>
          <w:lang w:val="es-US"/>
        </w:rPr>
        <w:t>incluido</w:t>
      </w:r>
      <w:r w:rsidRPr="00A95AF8">
        <w:rPr>
          <w:sz w:val="22"/>
          <w:lang w:val="es-US"/>
        </w:rPr>
        <w:t xml:space="preserve"> el abuso de alcohol) en nuestra sociedad, que se infiltra en el lugar de trabajo. La Compañía considera que el abuso de sustancias es una amenaza grave para nuestros empleados, los clientes, el público en general y el éxito general de nuestro negocio. El propósito de esta política es garantizar un lugar de trabajo libre de drogas y equilibrar nuestro respeto por la privacidad individual con nuestra necesidad de mantener un ambiente de trabajo seguro, productivo y libre de drogas. Nuestra intención es prevenir y desalentar el abuso de sustancias.</w:t>
      </w:r>
    </w:p>
    <w:p w14:paraId="03D5A38D" w14:textId="77777777" w:rsidR="00A95AF8" w:rsidRPr="00A95AF8" w:rsidRDefault="001B3F82" w:rsidP="00A95AF8">
      <w:pPr>
        <w:pStyle w:val="BodyText"/>
        <w:ind w:firstLine="720"/>
        <w:jc w:val="both"/>
        <w:rPr>
          <w:sz w:val="22"/>
          <w:lang w:val="es-ES"/>
        </w:rPr>
      </w:pPr>
      <w:r w:rsidRPr="00A95AF8">
        <w:rPr>
          <w:sz w:val="22"/>
          <w:lang w:val="es-US"/>
        </w:rPr>
        <w:t xml:space="preserve">La Compañía entiende que a los empleados y solicitantes bajo el cuidado de un médico se les puede exigir que tomen medicamentos prescriptos, como los medicamentos recetados y los medicamentos de venta libre que se obtuvieron legalmente y se usan solo para el fin para el que fueron recetados y por la persona a quien se le recetó o fabricó; sin embargo, el abuso ilegal de medicamentos recetados relacionado con el trabajo será tratado de la misma manera que el abuso de Sustancias Ilegales relacionado con el trabajo, y se define como cualquier droga: (1) que no se puede obtener de manera legal; (2) que se puede obtener de manera legal, pero no fue obtenida de manera legal; o (3) que es usada por una persona de una manera o con un propósito distinto para la que fue recetada. Esto incluye inhalantes, K2, sales de baño, </w:t>
      </w:r>
      <w:r w:rsidRPr="00A95AF8">
        <w:rPr>
          <w:i/>
          <w:iCs/>
          <w:sz w:val="22"/>
          <w:lang w:val="es-US"/>
        </w:rPr>
        <w:t>cheese</w:t>
      </w:r>
      <w:r w:rsidRPr="00A95AF8">
        <w:rPr>
          <w:sz w:val="22"/>
          <w:lang w:val="es-US"/>
        </w:rPr>
        <w:t xml:space="preserve"> [queso], </w:t>
      </w:r>
      <w:r w:rsidRPr="00A95AF8">
        <w:rPr>
          <w:i/>
          <w:iCs/>
          <w:sz w:val="22"/>
          <w:lang w:val="es-US"/>
        </w:rPr>
        <w:t xml:space="preserve">spice </w:t>
      </w:r>
      <w:r w:rsidRPr="00A95AF8">
        <w:rPr>
          <w:sz w:val="22"/>
          <w:lang w:val="es-US"/>
        </w:rPr>
        <w:t>y cualquier otra sustancia sintética diseñada para imitar los efectos de cualquier sustancia ilegal.</w:t>
      </w:r>
    </w:p>
    <w:p w14:paraId="35F009D3" w14:textId="77777777" w:rsidR="00A95AF8" w:rsidRPr="00A95AF8" w:rsidRDefault="001B3F82" w:rsidP="00A95AF8">
      <w:pPr>
        <w:pStyle w:val="BodyText"/>
        <w:ind w:firstLine="720"/>
        <w:jc w:val="both"/>
        <w:rPr>
          <w:sz w:val="22"/>
          <w:lang w:val="es-ES"/>
        </w:rPr>
      </w:pPr>
      <w:r w:rsidRPr="00A95AF8">
        <w:rPr>
          <w:sz w:val="22"/>
          <w:lang w:val="es-US"/>
        </w:rPr>
        <w:t>La Compañía no discriminará a los solicitantes, a los que se les realizó una oferta, a los que se contrató previamente, ni a los empleados por haber abusado de las drogas o el alcohol en el pasado. Lo que la Compañía no tolerará es el abuso actual de drogas o alcohol que impida o inhiba a cualquier empleado de realizar de manera correcta su trabajo.</w:t>
      </w:r>
    </w:p>
    <w:p w14:paraId="54B5C6EE" w14:textId="77777777" w:rsidR="00A95AF8" w:rsidRPr="00A95AF8" w:rsidRDefault="001B3F82" w:rsidP="00A95AF8">
      <w:pPr>
        <w:pStyle w:val="BodyText"/>
        <w:ind w:firstLine="720"/>
        <w:jc w:val="both"/>
        <w:rPr>
          <w:sz w:val="22"/>
          <w:lang w:val="es-ES"/>
        </w:rPr>
      </w:pPr>
      <w:r w:rsidRPr="00A95AF8">
        <w:rPr>
          <w:sz w:val="22"/>
          <w:lang w:val="es-US"/>
        </w:rPr>
        <w:lastRenderedPageBreak/>
        <w:t>Los empleados que tengan una condena por violaciones relacionadas con las drogas ilegales según la ley estadual o federal, o que se declaren culpables o no se opongan a estos cargos que pueden afectar su desempeño en el lugar de trabajo, deberán informar a la Compañía dentro de los cinco (5) días posteriores a esta condena o declaración de culpabilidad. El hecho de no hacerlo resultará en que se tomen medidas disciplinarias, que incluyen la terminación del empleo por la primera infracción.</w:t>
      </w:r>
    </w:p>
    <w:p w14:paraId="5C9D8C26" w14:textId="77777777" w:rsidR="00A95AF8" w:rsidRPr="00A95AF8" w:rsidRDefault="001B3F82" w:rsidP="00A95AF8">
      <w:pPr>
        <w:pStyle w:val="BodyText"/>
        <w:ind w:firstLine="720"/>
        <w:jc w:val="both"/>
        <w:rPr>
          <w:sz w:val="22"/>
          <w:lang w:val="es-ES"/>
        </w:rPr>
      </w:pPr>
      <w:r w:rsidRPr="00A95AF8">
        <w:rPr>
          <w:sz w:val="22"/>
          <w:lang w:val="es-US"/>
        </w:rPr>
        <w:t>No se le permitirá trabajar a ningún empleado que se presente a trabajar en un estado visible de alteración y/o que sea incapaz de realizar correctamente las tareas solicitadas. Si, según la opinión de la Dirección, se considera que el empleado está alterado, será enviado a su casa en taxi o en otra alternativa de transporte seguro, dependiendo de la gravedad de la alteración observada, y acompañado por otro empleado, si es necesario. No debe permitirse que un empleado alterado conduzca en ese estado.</w:t>
      </w:r>
    </w:p>
    <w:p w14:paraId="23167907" w14:textId="77777777" w:rsidR="00A95AF8" w:rsidRPr="00A95AF8" w:rsidRDefault="001B3F82" w:rsidP="00A95AF8">
      <w:pPr>
        <w:pStyle w:val="BodyText"/>
        <w:ind w:firstLine="720"/>
        <w:jc w:val="both"/>
        <w:rPr>
          <w:sz w:val="22"/>
          <w:lang w:val="es-ES"/>
        </w:rPr>
      </w:pPr>
      <w:r w:rsidRPr="00A95AF8">
        <w:rPr>
          <w:sz w:val="22"/>
          <w:lang w:val="es-US"/>
        </w:rPr>
        <w:t>Todo empleado que ingrese a las instalaciones o propiedades de la Compañía, tenga posesión, esté bajo la influencia, o posea en su cuerpo, sangre u orina en cualquier cantidad detectable, o use, consuma, traslade, venda o intente vender o trasladar cualquier forma de Sustancias Ilegales, como se define anteriormente, mientras realiza actividades de la Compañía o en cualquier momento durante las horas comprendidas entre el comienzo y el final de la jornada laboral del empleado, y ya sea que esté realizando actividades de la Compañía o que esté en las propiedades de la Compañía o no, estará sujeto a medidas disciplinarias, que incluyen el despido o la suspensión del empleo sin goce de sueldo, incluso debido a una primera infracción. El hecho de no someterse a los exámenes o las pruebas médicas o físicas solicitadas constituye una mala conducta y puede resultar en el despido o la suspensión del empleo sin goce de sueldo.</w:t>
      </w:r>
    </w:p>
    <w:p w14:paraId="302DD89C" w14:textId="77777777" w:rsidR="00A95AF8" w:rsidRPr="00A95AF8" w:rsidRDefault="001B3F82" w:rsidP="00A95AF8">
      <w:pPr>
        <w:pStyle w:val="BodyText"/>
        <w:ind w:firstLine="720"/>
        <w:jc w:val="both"/>
        <w:rPr>
          <w:sz w:val="22"/>
          <w:lang w:val="es-ES"/>
        </w:rPr>
      </w:pPr>
      <w:r w:rsidRPr="00A95AF8">
        <w:rPr>
          <w:sz w:val="22"/>
          <w:lang w:val="es-US"/>
        </w:rPr>
        <w:t>Un empleado que se encuentra bajo la influencia de bebidas alcohólicas en cualquier momento mientras realiza actividades de la Compañía está sujeto a medidas disciplinarias, que incluyen el despido o la suspensión del empleo sin goce de sueldo, incluso debido a la primera infracción. Se determinará que un empleado está bajo la influencia del alcohol si: (a) las facultades normales del empleado se ven alteradas debido al consumo de alcohol; o (b) el empleado tiene un nivel de alcohol en sangre de 0.05 o superior.</w:t>
      </w:r>
    </w:p>
    <w:p w14:paraId="69DBB50E" w14:textId="77777777" w:rsidR="00A95AF8" w:rsidRPr="00A95AF8" w:rsidRDefault="001B3F82" w:rsidP="00A95AF8">
      <w:pPr>
        <w:pStyle w:val="BodyText"/>
        <w:ind w:firstLine="720"/>
        <w:jc w:val="both"/>
        <w:rPr>
          <w:sz w:val="22"/>
          <w:lang w:val="es-ES"/>
        </w:rPr>
      </w:pPr>
      <w:r w:rsidRPr="00A95AF8">
        <w:rPr>
          <w:sz w:val="22"/>
          <w:lang w:val="es-US"/>
        </w:rPr>
        <w:t>Ningún contenido de esta política pretende contravenir las disposiciones de los Estatutos Revisados de Nevada 613.132.</w:t>
      </w:r>
    </w:p>
    <w:p w14:paraId="2CBDD8DE" w14:textId="77777777" w:rsidR="00A95AF8" w:rsidRPr="00A95AF8" w:rsidRDefault="001B3F82" w:rsidP="00A95AF8">
      <w:pPr>
        <w:pStyle w:val="Heading2"/>
        <w:rPr>
          <w:sz w:val="22"/>
          <w:lang w:val="es-ES"/>
        </w:rPr>
      </w:pPr>
      <w:bookmarkStart w:id="238" w:name="_Toc86218315"/>
      <w:bookmarkStart w:id="239" w:name="_Toc83027369"/>
      <w:bookmarkStart w:id="240" w:name="_Toc471213733"/>
      <w:bookmarkStart w:id="241" w:name="_Toc469913705"/>
      <w:bookmarkStart w:id="242" w:name="_Toc461806718"/>
      <w:r w:rsidRPr="00A95AF8">
        <w:rPr>
          <w:bCs/>
          <w:sz w:val="22"/>
          <w:lang w:val="es-US"/>
        </w:rPr>
        <w:t>3.12</w:t>
      </w:r>
      <w:r w:rsidRPr="00A95AF8">
        <w:rPr>
          <w:bCs/>
          <w:sz w:val="22"/>
          <w:lang w:val="es-US"/>
        </w:rPr>
        <w:tab/>
        <w:t>PRUEBAS DE DETECCIÓN DE DROGAS</w:t>
      </w:r>
      <w:bookmarkEnd w:id="238"/>
      <w:bookmarkEnd w:id="239"/>
      <w:bookmarkEnd w:id="240"/>
      <w:bookmarkEnd w:id="241"/>
      <w:bookmarkEnd w:id="242"/>
    </w:p>
    <w:p w14:paraId="0A357D04" w14:textId="77777777" w:rsidR="00A95AF8" w:rsidRPr="00A95AF8" w:rsidRDefault="001B3F82" w:rsidP="00A95AF8">
      <w:pPr>
        <w:pStyle w:val="BodyText"/>
        <w:ind w:firstLine="720"/>
        <w:jc w:val="both"/>
        <w:rPr>
          <w:sz w:val="22"/>
          <w:lang w:val="es-ES"/>
        </w:rPr>
      </w:pPr>
      <w:r w:rsidRPr="00A95AF8">
        <w:rPr>
          <w:sz w:val="22"/>
          <w:lang w:val="es-US"/>
        </w:rPr>
        <w:t>Por lo general, la Compañía puede realizar pruebas de detección de drogas y/o alcohol a los solicitantes y/o empleados en cualquiera de las siguientes circunstancias:</w:t>
      </w:r>
    </w:p>
    <w:p w14:paraId="4109B70E" w14:textId="77777777" w:rsidR="00A95AF8" w:rsidRPr="00A95AF8" w:rsidRDefault="001B3F82" w:rsidP="00A95AF8">
      <w:pPr>
        <w:kinsoku w:val="0"/>
        <w:spacing w:after="180"/>
        <w:ind w:left="1440" w:right="720" w:hanging="720"/>
        <w:jc w:val="both"/>
        <w:rPr>
          <w:sz w:val="22"/>
          <w:lang w:val="es-ES"/>
        </w:rPr>
      </w:pPr>
      <w:r w:rsidRPr="00A95AF8">
        <w:rPr>
          <w:b/>
          <w:bCs/>
          <w:i/>
          <w:iCs/>
          <w:sz w:val="22"/>
          <w:lang w:val="es-US"/>
        </w:rPr>
        <w:t>►</w:t>
      </w:r>
      <w:r w:rsidRPr="00A95AF8">
        <w:rPr>
          <w:b/>
          <w:bCs/>
          <w:i/>
          <w:iCs/>
          <w:sz w:val="22"/>
          <w:lang w:val="es-US"/>
        </w:rPr>
        <w:tab/>
        <w:t xml:space="preserve">Pruebas a los solicitantes: </w:t>
      </w:r>
      <w:r w:rsidRPr="00A95AF8">
        <w:rPr>
          <w:sz w:val="22"/>
          <w:lang w:val="es-US"/>
        </w:rPr>
        <w:t>la Compañía puede pedirles a los solicitantes que se sometan a pruebas de detección de drogas y/o alcohol como condición para el empleo.</w:t>
      </w:r>
    </w:p>
    <w:p w14:paraId="2CC05B32" w14:textId="77777777" w:rsidR="00A95AF8" w:rsidRPr="00A95AF8" w:rsidRDefault="001B3F82" w:rsidP="00A95AF8">
      <w:pPr>
        <w:kinsoku w:val="0"/>
        <w:spacing w:after="180"/>
        <w:ind w:left="1440" w:right="720" w:hanging="720"/>
        <w:jc w:val="both"/>
        <w:rPr>
          <w:sz w:val="22"/>
          <w:lang w:val="es-ES"/>
        </w:rPr>
      </w:pPr>
      <w:r w:rsidRPr="00A95AF8">
        <w:rPr>
          <w:b/>
          <w:bCs/>
          <w:i/>
          <w:iCs/>
          <w:sz w:val="22"/>
          <w:lang w:val="es-US"/>
        </w:rPr>
        <w:t>►</w:t>
      </w:r>
      <w:r w:rsidRPr="00A95AF8">
        <w:rPr>
          <w:b/>
          <w:bCs/>
          <w:i/>
          <w:iCs/>
          <w:sz w:val="22"/>
          <w:lang w:val="es-US"/>
        </w:rPr>
        <w:tab/>
        <w:t>Pruebas aleatorias:</w:t>
      </w:r>
      <w:r w:rsidRPr="00A95AF8">
        <w:rPr>
          <w:sz w:val="22"/>
          <w:lang w:val="es-US"/>
        </w:rPr>
        <w:t xml:space="preserve"> los empleados pueden ser seleccionados al azar para someterse a pruebas de detección de drogas y/o alcohol en cualquier intervalo determinado por la Compañía.</w:t>
      </w:r>
    </w:p>
    <w:p w14:paraId="6A774F19" w14:textId="77777777" w:rsidR="00A95AF8" w:rsidRPr="00A95AF8" w:rsidRDefault="001B3F82" w:rsidP="00A95AF8">
      <w:pPr>
        <w:kinsoku w:val="0"/>
        <w:spacing w:after="180"/>
        <w:ind w:left="1440" w:right="720" w:hanging="720"/>
        <w:jc w:val="both"/>
        <w:rPr>
          <w:sz w:val="22"/>
          <w:lang w:val="es-ES"/>
        </w:rPr>
      </w:pPr>
      <w:r w:rsidRPr="00A95AF8">
        <w:rPr>
          <w:b/>
          <w:bCs/>
          <w:i/>
          <w:iCs/>
          <w:sz w:val="22"/>
          <w:lang w:val="es-US"/>
        </w:rPr>
        <w:t>►</w:t>
      </w:r>
      <w:r w:rsidRPr="00A95AF8">
        <w:rPr>
          <w:b/>
          <w:bCs/>
          <w:i/>
          <w:iCs/>
          <w:sz w:val="22"/>
          <w:lang w:val="es-US"/>
        </w:rPr>
        <w:tab/>
        <w:t>Pruebas por causa justificada:</w:t>
      </w:r>
      <w:r w:rsidRPr="00A95AF8">
        <w:rPr>
          <w:sz w:val="22"/>
          <w:lang w:val="es-US"/>
        </w:rPr>
        <w:t xml:space="preserve"> la Compañía puede solicitarle a un empleado que se someta a una prueba de detección de drogas y/o alcohol en cualquier momento que considere que el empleado pueda estar bajo la influencia de drogas o alcohol, lo que incluye, entre otras, las siguientes circunstancias: (1) evidencia de drogas o alcohol en o alrededor del empleado o en sus inmediaciones; (2) conducta inusual por parte del empleado que sugiera la alteración o la influencia por drogas o alcohol; (3) patrones negativos de desempeño; y/o (4) ausentismo o impuntualidad que sean excesivos e inexplicables.</w:t>
      </w:r>
    </w:p>
    <w:p w14:paraId="7E226C49" w14:textId="77777777" w:rsidR="00A95AF8" w:rsidRPr="00A95AF8" w:rsidRDefault="001B3F82" w:rsidP="00A95AF8">
      <w:pPr>
        <w:kinsoku w:val="0"/>
        <w:spacing w:after="240"/>
        <w:ind w:left="1440" w:right="720" w:hanging="720"/>
        <w:jc w:val="both"/>
        <w:rPr>
          <w:sz w:val="22"/>
          <w:lang w:val="es-ES"/>
        </w:rPr>
      </w:pPr>
      <w:r w:rsidRPr="00A95AF8">
        <w:rPr>
          <w:b/>
          <w:bCs/>
          <w:i/>
          <w:iCs/>
          <w:sz w:val="22"/>
          <w:lang w:val="es-US"/>
        </w:rPr>
        <w:lastRenderedPageBreak/>
        <w:t>►</w:t>
      </w:r>
      <w:r w:rsidRPr="00A95AF8">
        <w:rPr>
          <w:b/>
          <w:bCs/>
          <w:i/>
          <w:iCs/>
          <w:sz w:val="22"/>
          <w:lang w:val="es-US"/>
        </w:rPr>
        <w:tab/>
        <w:t xml:space="preserve">Pruebas posteriores a un accidente: </w:t>
      </w:r>
      <w:r w:rsidRPr="00A95AF8">
        <w:rPr>
          <w:sz w:val="22"/>
          <w:lang w:val="es-US"/>
        </w:rPr>
        <w:t>A cualquier empleado involucrado en un accidente o lesión en el trabajo bajo circunstancias que sugieran un posible uso o influencia de drogas o alcohol en el hecho del accidente o lesión se le puede solicitar que se someta a una prueba de detección de drogas y/o alcohol. “Involucrado en un accidente o lesión en el trabajo” significa no solo la persona que se lesionó o pudo haberse lesionado, sino también cualquier empleado que haya contribuido potencialmente al hecho del accidente o lesión de alguna manera.</w:t>
      </w:r>
    </w:p>
    <w:p w14:paraId="09A1368B" w14:textId="77777777" w:rsidR="00A95AF8" w:rsidRPr="00A95AF8" w:rsidRDefault="001B3F82" w:rsidP="00A95AF8">
      <w:pPr>
        <w:pStyle w:val="BodyText"/>
        <w:ind w:firstLine="720"/>
        <w:jc w:val="both"/>
        <w:rPr>
          <w:sz w:val="22"/>
          <w:lang w:val="es-ES"/>
        </w:rPr>
      </w:pPr>
      <w:r w:rsidRPr="00A95AF8">
        <w:rPr>
          <w:sz w:val="22"/>
          <w:lang w:val="es-US"/>
        </w:rPr>
        <w:t>Si un empleado se niega a someterse a una prueba conforme a esta política, el empleado puede estar sujeto a medidas disciplinarias apropiadas, que pueden incluir hasta la terminación del empleo. En este caso, el empleado tendrá la oportunidad de explicar las circunstancias antes de que se haga efectiva cualquier medida laboral definitiva.</w:t>
      </w:r>
    </w:p>
    <w:p w14:paraId="08B61617" w14:textId="77777777" w:rsidR="00A95AF8" w:rsidRPr="00A95AF8" w:rsidRDefault="001B3F82" w:rsidP="00A95AF8">
      <w:pPr>
        <w:pStyle w:val="BodyText"/>
        <w:ind w:firstLine="720"/>
        <w:jc w:val="both"/>
        <w:rPr>
          <w:sz w:val="22"/>
          <w:lang w:val="es-ES"/>
        </w:rPr>
      </w:pPr>
      <w:r w:rsidRPr="00A95AF8">
        <w:rPr>
          <w:sz w:val="22"/>
          <w:lang w:val="es-US"/>
        </w:rPr>
        <w:t>Todos los empleados aceptan liberar, eximir de responsabilidad e indemnizar a la Compañía con respecto a cualquier procedimiento o resultado de las pruebas de detección de drogas.</w:t>
      </w:r>
    </w:p>
    <w:p w14:paraId="4C7A2E8C" w14:textId="77777777" w:rsidR="00A95AF8" w:rsidRPr="00A95AF8" w:rsidRDefault="001B3F82" w:rsidP="00A95AF8">
      <w:pPr>
        <w:pStyle w:val="Heading2"/>
        <w:rPr>
          <w:sz w:val="22"/>
          <w:lang w:val="es-ES"/>
        </w:rPr>
      </w:pPr>
      <w:bookmarkStart w:id="243" w:name="_Toc86218316"/>
      <w:bookmarkStart w:id="244" w:name="_Toc83027371"/>
      <w:bookmarkStart w:id="245" w:name="_Toc471213734"/>
      <w:bookmarkStart w:id="246" w:name="_Toc469913706"/>
      <w:bookmarkStart w:id="247" w:name="_Toc461806767"/>
      <w:r w:rsidRPr="00A95AF8">
        <w:rPr>
          <w:bCs/>
          <w:sz w:val="22"/>
          <w:lang w:val="es-US"/>
        </w:rPr>
        <w:t>3.13</w:t>
      </w:r>
      <w:r w:rsidRPr="00A95AF8">
        <w:rPr>
          <w:bCs/>
          <w:sz w:val="22"/>
          <w:lang w:val="es-US"/>
        </w:rPr>
        <w:tab/>
        <w:t>POLÍTICA DE MANEJO DE EFECTIVO</w:t>
      </w:r>
      <w:bookmarkEnd w:id="243"/>
      <w:bookmarkEnd w:id="244"/>
      <w:bookmarkEnd w:id="245"/>
      <w:bookmarkEnd w:id="246"/>
      <w:bookmarkEnd w:id="247"/>
    </w:p>
    <w:p w14:paraId="06588190" w14:textId="77777777" w:rsidR="00A95AF8" w:rsidRPr="00A95AF8" w:rsidRDefault="001B3F82" w:rsidP="00A95AF8">
      <w:pPr>
        <w:pStyle w:val="BodyText"/>
        <w:ind w:firstLine="720"/>
        <w:jc w:val="both"/>
        <w:rPr>
          <w:sz w:val="22"/>
          <w:lang w:val="es-ES"/>
        </w:rPr>
      </w:pPr>
      <w:r w:rsidRPr="00A95AF8">
        <w:rPr>
          <w:sz w:val="22"/>
          <w:lang w:val="es-US"/>
        </w:rPr>
        <w:t xml:space="preserve">Se espera que los empleados que tengan acceso a dinero en efectivo, cheques, información de tarjetas de crédito y cualquier otra forma de pago o monto de dinero en relación con sus funciones laborales muestren el mayor grado de profesionalismo, ética con respecto a los números de las tarjetas de crédito y confidencialidad.  El robo de dinero de la Compañía o de los clientes, lo que incluye, entre otros, el robo de los números de tarjetas de crédito e información de tarjetas de débito, es motivo de terminación inmediata del empleo.  </w:t>
      </w:r>
    </w:p>
    <w:p w14:paraId="0C6F167B" w14:textId="77777777" w:rsidR="00A95AF8" w:rsidRPr="00A95AF8" w:rsidRDefault="001B3F82" w:rsidP="00A95AF8">
      <w:pPr>
        <w:pStyle w:val="Heading2"/>
        <w:rPr>
          <w:sz w:val="22"/>
          <w:lang w:val="es-ES"/>
        </w:rPr>
      </w:pPr>
      <w:bookmarkStart w:id="248" w:name="_Toc471213735"/>
      <w:bookmarkStart w:id="249" w:name="_Toc86218317"/>
      <w:bookmarkStart w:id="250" w:name="_Toc83027372"/>
      <w:r w:rsidRPr="00A95AF8">
        <w:rPr>
          <w:bCs/>
          <w:sz w:val="22"/>
          <w:lang w:val="es-US"/>
        </w:rPr>
        <w:t>3.14</w:t>
      </w:r>
      <w:r w:rsidRPr="00A95AF8">
        <w:rPr>
          <w:bCs/>
          <w:sz w:val="22"/>
          <w:lang w:val="es-US"/>
        </w:rPr>
        <w:tab/>
      </w:r>
      <w:bookmarkEnd w:id="248"/>
      <w:r w:rsidRPr="00A95AF8">
        <w:rPr>
          <w:bCs/>
          <w:sz w:val="22"/>
          <w:lang w:val="es-US"/>
        </w:rPr>
        <w:t xml:space="preserve">ARMAS DE FUEGO Y </w:t>
      </w:r>
      <w:r w:rsidR="007E435E">
        <w:rPr>
          <w:bCs/>
          <w:sz w:val="22"/>
          <w:lang w:val="es-US"/>
        </w:rPr>
        <w:t xml:space="preserve">OTRAS </w:t>
      </w:r>
      <w:r w:rsidRPr="00A95AF8">
        <w:rPr>
          <w:bCs/>
          <w:sz w:val="22"/>
          <w:lang w:val="es-US"/>
        </w:rPr>
        <w:t>ARMAS</w:t>
      </w:r>
      <w:bookmarkEnd w:id="249"/>
      <w:bookmarkEnd w:id="250"/>
    </w:p>
    <w:p w14:paraId="1CBE23C2" w14:textId="77777777" w:rsidR="00A95AF8" w:rsidRPr="00A95AF8" w:rsidRDefault="001B3F82" w:rsidP="00A95AF8">
      <w:pPr>
        <w:pStyle w:val="BodyText"/>
        <w:ind w:firstLine="720"/>
        <w:jc w:val="both"/>
        <w:rPr>
          <w:sz w:val="22"/>
          <w:lang w:val="es-ES"/>
        </w:rPr>
      </w:pPr>
      <w:r w:rsidRPr="00A95AF8">
        <w:rPr>
          <w:sz w:val="22"/>
          <w:lang w:val="es-US"/>
        </w:rPr>
        <w:t xml:space="preserve">La Compañía prohíbe las armas de fuego y </w:t>
      </w:r>
      <w:r w:rsidR="007E435E">
        <w:rPr>
          <w:sz w:val="22"/>
          <w:lang w:val="es-US"/>
        </w:rPr>
        <w:t xml:space="preserve">otras </w:t>
      </w:r>
      <w:r w:rsidRPr="00A95AF8">
        <w:rPr>
          <w:sz w:val="22"/>
          <w:lang w:val="es-US"/>
        </w:rPr>
        <w:t xml:space="preserve">armas en el lugar de trabajo.  Los empleados pueden guardar un arma de fuego en sus vehículos propios en el estacionamiento de la Compañía siempre que (a) el empleado esté autorizado por ley a transportar, poseer, comprar, recibir, trasladar o almacenar un arma de fuego; (b) el arma de fuego esté bien asegurada en el vehículo o en un contenedor cerrado con llave sujeto al vehículo mientras este no esté ocupado; y (c) el arma de fuego no esté a la vista desde el exterior del vehículo.  Esta política no permite la posesión de un arma de fuego en ninguna propiedad donde la posesión constituiría una violación de la ley local, estadual o federal. </w:t>
      </w:r>
    </w:p>
    <w:p w14:paraId="456E905C" w14:textId="77777777" w:rsidR="00A95AF8" w:rsidRPr="00A95AF8" w:rsidRDefault="001B3F82" w:rsidP="00A95AF8">
      <w:pPr>
        <w:pStyle w:val="Heading2"/>
        <w:rPr>
          <w:sz w:val="22"/>
          <w:lang w:val="es-ES"/>
        </w:rPr>
      </w:pPr>
      <w:bookmarkStart w:id="251" w:name="_Toc86218318"/>
      <w:bookmarkStart w:id="252" w:name="_Toc83027374"/>
      <w:r w:rsidRPr="00A95AF8">
        <w:rPr>
          <w:bCs/>
          <w:sz w:val="22"/>
          <w:lang w:val="es-US"/>
        </w:rPr>
        <w:t>3.15</w:t>
      </w:r>
      <w:r w:rsidRPr="00A95AF8">
        <w:rPr>
          <w:bCs/>
          <w:sz w:val="22"/>
          <w:lang w:val="es-US"/>
        </w:rPr>
        <w:tab/>
        <w:t>RESTRICCIONES PARA FILMAR Y GRABAR EN EL TRABAJO</w:t>
      </w:r>
      <w:bookmarkEnd w:id="251"/>
      <w:bookmarkEnd w:id="252"/>
    </w:p>
    <w:p w14:paraId="3DA4ECD1" w14:textId="77777777" w:rsidR="00A95AF8" w:rsidRPr="00A95AF8" w:rsidRDefault="001B3F82" w:rsidP="00A95AF8">
      <w:pPr>
        <w:pStyle w:val="BodyText"/>
        <w:ind w:firstLine="720"/>
        <w:jc w:val="both"/>
        <w:rPr>
          <w:sz w:val="22"/>
          <w:lang w:val="es-ES"/>
        </w:rPr>
      </w:pPr>
      <w:r w:rsidRPr="00A95AF8">
        <w:rPr>
          <w:sz w:val="22"/>
          <w:lang w:val="es-US"/>
        </w:rPr>
        <w:t xml:space="preserve">Para mantener la confidencialidad de su información confidencial y sus secretos comerciales, y salvo que se solicite específicamente para realizar una tarea laboral, los empleados tienen prohibido realizar grabaciones de audio o video que puedan revelar, total o parcialmente, cualquier información confidencial o secreto comercial de la Compañía. </w:t>
      </w:r>
    </w:p>
    <w:p w14:paraId="7B1DEE21" w14:textId="77777777" w:rsidR="00A95AF8" w:rsidRPr="00A95AF8" w:rsidRDefault="001B3F82" w:rsidP="00A95AF8">
      <w:pPr>
        <w:pStyle w:val="BodyText"/>
        <w:ind w:firstLine="720"/>
        <w:jc w:val="both"/>
        <w:rPr>
          <w:sz w:val="22"/>
          <w:lang w:val="es-ES"/>
        </w:rPr>
      </w:pPr>
      <w:r w:rsidRPr="00A95AF8">
        <w:rPr>
          <w:sz w:val="22"/>
          <w:lang w:val="es-US"/>
        </w:rPr>
        <w:t>Ningún contenido de esta política pretende interferir con los derechos de los empleados conforme al Artículo 7 de la Ley Nacional de Relaciones de Trabajo.</w:t>
      </w:r>
    </w:p>
    <w:p w14:paraId="464570E2" w14:textId="77777777" w:rsidR="00A95AF8" w:rsidRPr="00A95AF8" w:rsidRDefault="00A95AF8" w:rsidP="00A95AF8">
      <w:pPr>
        <w:ind w:firstLine="720"/>
        <w:jc w:val="center"/>
        <w:rPr>
          <w:color w:val="000000"/>
          <w:sz w:val="22"/>
          <w:lang w:val="es-ES"/>
        </w:rPr>
      </w:pPr>
    </w:p>
    <w:p w14:paraId="7108628B" w14:textId="77777777" w:rsidR="00A95AF8" w:rsidRPr="00A95AF8" w:rsidRDefault="001B3F82" w:rsidP="00A95AF8">
      <w:pPr>
        <w:pStyle w:val="Heading1"/>
        <w:rPr>
          <w:sz w:val="28"/>
          <w:lang w:val="es-ES"/>
        </w:rPr>
      </w:pPr>
      <w:bookmarkStart w:id="253" w:name="_Toc509355087"/>
      <w:bookmarkStart w:id="254" w:name="_Toc86218319"/>
      <w:bookmarkStart w:id="255" w:name="_Toc83027375"/>
      <w:bookmarkStart w:id="256" w:name="_Toc471213737"/>
      <w:bookmarkStart w:id="257" w:name="_Toc469913708"/>
      <w:r w:rsidRPr="00A95AF8">
        <w:rPr>
          <w:bCs/>
          <w:sz w:val="28"/>
          <w:lang w:val="es-US"/>
        </w:rPr>
        <w:t>SECCIÓN 4:</w:t>
      </w:r>
      <w:bookmarkEnd w:id="253"/>
      <w:r w:rsidRPr="00A95AF8">
        <w:rPr>
          <w:bCs/>
          <w:sz w:val="28"/>
          <w:lang w:val="es-US"/>
        </w:rPr>
        <w:t xml:space="preserve">  POLÍTICA DE LICENCIAS Y TIEMPO LIBRE</w:t>
      </w:r>
      <w:bookmarkEnd w:id="254"/>
      <w:bookmarkEnd w:id="255"/>
      <w:bookmarkEnd w:id="256"/>
      <w:bookmarkEnd w:id="257"/>
    </w:p>
    <w:p w14:paraId="69B96388" w14:textId="77777777" w:rsidR="00A95AF8" w:rsidRPr="00A95AF8" w:rsidRDefault="00A95AF8" w:rsidP="00A95AF8">
      <w:pPr>
        <w:rPr>
          <w:sz w:val="22"/>
          <w:lang w:val="es-ES"/>
        </w:rPr>
      </w:pPr>
    </w:p>
    <w:p w14:paraId="082C4E1F" w14:textId="77777777" w:rsidR="00A95AF8" w:rsidRPr="00A95AF8" w:rsidRDefault="001B3F82" w:rsidP="00A95AF8">
      <w:pPr>
        <w:pStyle w:val="Heading2"/>
        <w:rPr>
          <w:sz w:val="22"/>
          <w:lang w:val="es-ES"/>
        </w:rPr>
      </w:pPr>
      <w:bookmarkStart w:id="258" w:name="_Toc471213738"/>
      <w:bookmarkStart w:id="259" w:name="_Toc469913709"/>
      <w:bookmarkStart w:id="260" w:name="_Toc86218320"/>
      <w:bookmarkStart w:id="261" w:name="_Toc83027376"/>
      <w:r w:rsidRPr="00A95AF8">
        <w:rPr>
          <w:bCs/>
          <w:sz w:val="22"/>
          <w:lang w:val="es-US"/>
        </w:rPr>
        <w:t>4.1</w:t>
      </w:r>
      <w:r w:rsidRPr="00A95AF8">
        <w:rPr>
          <w:bCs/>
          <w:sz w:val="22"/>
          <w:lang w:val="es-US"/>
        </w:rPr>
        <w:tab/>
      </w:r>
      <w:bookmarkStart w:id="262" w:name="_Toc471213747"/>
      <w:bookmarkStart w:id="263" w:name="_Toc469913745"/>
      <w:bookmarkEnd w:id="258"/>
      <w:bookmarkEnd w:id="259"/>
      <w:r w:rsidRPr="00A95AF8">
        <w:rPr>
          <w:bCs/>
          <w:sz w:val="22"/>
          <w:lang w:val="es-US"/>
        </w:rPr>
        <w:t>LICENCIA SEGÚN LA LEY DE LICENCIA FAMILIAR Y MÉDICA</w:t>
      </w:r>
      <w:bookmarkEnd w:id="260"/>
      <w:bookmarkEnd w:id="261"/>
    </w:p>
    <w:p w14:paraId="26BDBC74" w14:textId="77777777" w:rsidR="00A95AF8" w:rsidRPr="00A95AF8" w:rsidRDefault="001B3F82" w:rsidP="00A95AF8">
      <w:pPr>
        <w:pStyle w:val="BodyTextFirstIndent"/>
        <w:spacing w:after="240"/>
        <w:ind w:firstLine="720"/>
        <w:jc w:val="both"/>
        <w:rPr>
          <w:sz w:val="22"/>
          <w:lang w:val="es-ES"/>
        </w:rPr>
      </w:pPr>
      <w:r w:rsidRPr="00A95AF8">
        <w:rPr>
          <w:sz w:val="22"/>
          <w:lang w:val="es-US"/>
        </w:rPr>
        <w:t xml:space="preserve">La licencia de la FMLA proporciona una licencia laboral protegida no remunerada por motivos familiares y médicos específicos. Como empleador cubierto, la Compañía proporciona una licencia bajo la </w:t>
      </w:r>
      <w:r w:rsidRPr="00A95AF8">
        <w:rPr>
          <w:sz w:val="22"/>
          <w:lang w:val="es-US"/>
        </w:rPr>
        <w:lastRenderedPageBreak/>
        <w:t xml:space="preserve">Ley de Licencia Familiar y Médica (“FMLA”) a los empleados que califiquen.  Se adjunta a este Manual un resumen de los Derechos de los Empleados bajo la FMLA como </w:t>
      </w:r>
      <w:r w:rsidRPr="00A95AF8">
        <w:rPr>
          <w:b/>
          <w:bCs/>
          <w:sz w:val="22"/>
          <w:lang w:val="es-US"/>
        </w:rPr>
        <w:t>Apéndice A</w:t>
      </w:r>
      <w:r w:rsidRPr="00A95AF8">
        <w:rPr>
          <w:sz w:val="22"/>
          <w:lang w:val="es-US"/>
        </w:rPr>
        <w:t>.</w:t>
      </w:r>
    </w:p>
    <w:p w14:paraId="57F362AA" w14:textId="77777777" w:rsidR="00A95AF8" w:rsidRPr="00A95AF8" w:rsidRDefault="001B3F82" w:rsidP="00A95AF8">
      <w:pPr>
        <w:pStyle w:val="Heading2"/>
        <w:rPr>
          <w:sz w:val="22"/>
          <w:lang w:val="es-ES"/>
        </w:rPr>
      </w:pPr>
      <w:bookmarkStart w:id="264" w:name="_Toc86218321"/>
      <w:bookmarkStart w:id="265" w:name="_Toc83027377"/>
      <w:r w:rsidRPr="00A95AF8">
        <w:rPr>
          <w:bCs/>
          <w:sz w:val="22"/>
          <w:lang w:val="es-US"/>
        </w:rPr>
        <w:t>4.2</w:t>
      </w:r>
      <w:r w:rsidRPr="00A95AF8">
        <w:rPr>
          <w:bCs/>
          <w:sz w:val="22"/>
          <w:lang w:val="es-US"/>
        </w:rPr>
        <w:tab/>
        <w:t>DEBER DE JURADO</w:t>
      </w:r>
      <w:bookmarkEnd w:id="264"/>
      <w:bookmarkEnd w:id="265"/>
    </w:p>
    <w:p w14:paraId="2F1CFA43" w14:textId="77777777" w:rsidR="00A95AF8" w:rsidRPr="00A95AF8" w:rsidRDefault="001B3F82" w:rsidP="00A95AF8">
      <w:pPr>
        <w:pStyle w:val="BodyText"/>
        <w:ind w:firstLine="720"/>
        <w:jc w:val="both"/>
        <w:rPr>
          <w:sz w:val="22"/>
          <w:lang w:val="es-ES"/>
        </w:rPr>
      </w:pPr>
      <w:bookmarkStart w:id="266" w:name="_DV_M326"/>
      <w:bookmarkEnd w:id="266"/>
      <w:r w:rsidRPr="00A95AF8">
        <w:rPr>
          <w:sz w:val="22"/>
          <w:lang w:val="es-US"/>
        </w:rPr>
        <w:t xml:space="preserve">La Compañía les recomienda a los empleados a que cumplan con sus deberes cívicos y, por lo tanto, les proporciona una licencia no remunerada para que cumplan con la obligación de ser miembros de un jurado.  Le solicitamos que presente una copia de su aviso de citación como jurado tan pronto como lo reciba para que podamos guardarla en el archivo.  Si lo convocan para ser miembro de un jurado durante un periodo especialmente atareado, es posible que le pidamos que solicite un aplazamiento.  La Compañía le proporcionará documentación adicional al respecto si es necesario para que obtenga este aplazamiento.  Ser miembro de un jurado puede durar desde un día hasta varios meses, o incluso más.  Mientras sea miembro de un jurado, se espera que realice llamadas periódicas a su jefe o supervisor inmediato para mantenerlo informado de su situación.  </w:t>
      </w:r>
    </w:p>
    <w:p w14:paraId="05B9A267" w14:textId="77777777" w:rsidR="00A95AF8" w:rsidRPr="00A95AF8" w:rsidRDefault="001B3F82" w:rsidP="00A95AF8">
      <w:pPr>
        <w:pStyle w:val="Heading2Text"/>
        <w:ind w:left="720" w:hanging="720"/>
        <w:rPr>
          <w:rFonts w:ascii="Times New Roman Bold" w:hAnsi="Times New Roman Bold"/>
          <w:caps/>
          <w:w w:val="100"/>
          <w:sz w:val="22"/>
          <w:szCs w:val="24"/>
          <w:lang w:val="es-ES"/>
        </w:rPr>
      </w:pPr>
      <w:bookmarkStart w:id="267" w:name="_Toc83027380"/>
      <w:bookmarkStart w:id="268" w:name="_Toc86218322"/>
      <w:r w:rsidRPr="00A95AF8">
        <w:rPr>
          <w:sz w:val="22"/>
          <w:szCs w:val="24"/>
          <w:lang w:val="es-US"/>
        </w:rPr>
        <w:t>4.3</w:t>
      </w:r>
      <w:r w:rsidRPr="00A95AF8">
        <w:rPr>
          <w:sz w:val="22"/>
          <w:szCs w:val="24"/>
          <w:lang w:val="es-US"/>
        </w:rPr>
        <w:tab/>
      </w:r>
      <w:r w:rsidRPr="00A95AF8">
        <w:rPr>
          <w:rFonts w:ascii="Times New Roman Bold" w:hAnsi="Times New Roman Bold"/>
          <w:caps/>
          <w:sz w:val="22"/>
          <w:szCs w:val="24"/>
          <w:lang w:val="es-US"/>
        </w:rPr>
        <w:t>Tiempo Libre Remunerado (PTO) para jefes, directores de distrito</w:t>
      </w:r>
      <w:bookmarkEnd w:id="267"/>
      <w:r w:rsidRPr="00A95AF8">
        <w:rPr>
          <w:rFonts w:ascii="Times New Roman Bold" w:hAnsi="Times New Roman Bold"/>
          <w:caps/>
          <w:sz w:val="22"/>
          <w:szCs w:val="24"/>
          <w:lang w:val="es-US"/>
        </w:rPr>
        <w:t>, subdirectores y técnicos de mantenimiento</w:t>
      </w:r>
      <w:bookmarkEnd w:id="268"/>
    </w:p>
    <w:p w14:paraId="3D97F686" w14:textId="77777777" w:rsidR="00A95AF8" w:rsidRPr="00A95AF8" w:rsidRDefault="001B3F82" w:rsidP="00A95AF8">
      <w:pPr>
        <w:pStyle w:val="BodyText"/>
        <w:ind w:firstLine="720"/>
        <w:jc w:val="both"/>
        <w:rPr>
          <w:sz w:val="22"/>
          <w:lang w:val="es-ES"/>
        </w:rPr>
      </w:pPr>
      <w:bookmarkStart w:id="269" w:name="_DV_M335"/>
      <w:bookmarkStart w:id="270" w:name="_DV_M327"/>
      <w:bookmarkStart w:id="271" w:name="_Toc331072123"/>
      <w:bookmarkStart w:id="272" w:name="_Toc331074012"/>
      <w:bookmarkStart w:id="273" w:name="_Toc331074628"/>
      <w:bookmarkStart w:id="274" w:name="_Toc332274617"/>
      <w:bookmarkStart w:id="275" w:name="_Toc405283389"/>
      <w:bookmarkStart w:id="276" w:name="_Toc405285210"/>
      <w:bookmarkStart w:id="277" w:name="_Toc405380992"/>
      <w:bookmarkStart w:id="278" w:name="_Toc405448406"/>
      <w:bookmarkStart w:id="279" w:name="_Toc439856413"/>
      <w:bookmarkStart w:id="280" w:name="_Toc83027394"/>
      <w:bookmarkStart w:id="281" w:name="_Toc331065419"/>
      <w:bookmarkEnd w:id="269"/>
      <w:bookmarkEnd w:id="270"/>
      <w:r w:rsidRPr="00A95AF8">
        <w:rPr>
          <w:sz w:val="22"/>
          <w:lang w:val="es-US"/>
        </w:rPr>
        <w:t>La Compañía ofrece dos (2) semanas (80 horas) de tiempo libre remunerado (“PTO”) para los Jefes, Directores de Distrito y Técnicos de Mantenimiento (y cualquier otro puesto específicamente designado) durante cada año fiscal (según lo designe la Compañía), y una (1) semana adicional (40 horas) que puede ser obtenida a partir del año fiscal posterior al tercer (3.°) año consecutivo del empleado que califique en un puesto que califique. Este PTO será prorrateado en función de la fecha de ascenso o de contratación según el año fiscal.</w:t>
      </w:r>
    </w:p>
    <w:p w14:paraId="09D959DC" w14:textId="77777777" w:rsidR="00A95AF8" w:rsidRPr="00A95AF8" w:rsidRDefault="001B3F82" w:rsidP="00A95AF8">
      <w:pPr>
        <w:pStyle w:val="BodyText"/>
        <w:ind w:firstLine="720"/>
        <w:jc w:val="both"/>
        <w:rPr>
          <w:sz w:val="22"/>
          <w:lang w:val="es-ES"/>
        </w:rPr>
      </w:pPr>
      <w:r w:rsidRPr="00A95AF8">
        <w:rPr>
          <w:sz w:val="22"/>
          <w:lang w:val="es-US"/>
        </w:rPr>
        <w:t>Además, la Compañía ofrece cuarenta (40) horas de PTO para los Subdirectores.</w:t>
      </w:r>
    </w:p>
    <w:p w14:paraId="725904F7" w14:textId="77777777" w:rsidR="00A95AF8" w:rsidRPr="00A95AF8" w:rsidRDefault="001B3F82" w:rsidP="00A95AF8">
      <w:pPr>
        <w:pStyle w:val="BodyText"/>
        <w:ind w:firstLine="720"/>
        <w:jc w:val="both"/>
        <w:rPr>
          <w:sz w:val="22"/>
          <w:lang w:val="es-ES"/>
        </w:rPr>
      </w:pPr>
      <w:r w:rsidRPr="00A95AF8">
        <w:rPr>
          <w:sz w:val="22"/>
          <w:lang w:val="es-US"/>
        </w:rPr>
        <w:t xml:space="preserve"> Los empleados que califiquen pueden utilizar su PTO para cualquier tipo de tiempo libre personal, como vacaciones o enfermedad.  El PTO obtenido, pero no utilizado, no se transfiere al próximo año fiscal a menos que así lo exija la ley.  </w:t>
      </w:r>
    </w:p>
    <w:p w14:paraId="5C2072D6" w14:textId="77777777" w:rsidR="00A95AF8" w:rsidRPr="00A95AF8" w:rsidRDefault="001B3F82" w:rsidP="00A95AF8">
      <w:pPr>
        <w:pStyle w:val="BodyText"/>
        <w:ind w:firstLine="720"/>
        <w:jc w:val="both"/>
        <w:rPr>
          <w:sz w:val="22"/>
          <w:szCs w:val="24"/>
          <w:lang w:val="es-ES"/>
        </w:rPr>
      </w:pPr>
      <w:r w:rsidRPr="00A95AF8">
        <w:rPr>
          <w:sz w:val="22"/>
          <w:szCs w:val="24"/>
          <w:lang w:val="es-US"/>
        </w:rPr>
        <w:t>Todos los empleados que califiquen, salvo los Subdirectores, deben tomar una (1) semana (40 horas), o su equivalente prorrateado cuando corresponda, en la primera mitad del año fiscal y la segunda semana (40 horas), o su equivalente prorrateado cuando corresponda, en la segunda mitad del año fiscal, según la ley aplicable.</w:t>
      </w:r>
    </w:p>
    <w:p w14:paraId="63E2665D" w14:textId="77777777" w:rsidR="00A95AF8" w:rsidRPr="00A95AF8" w:rsidRDefault="001B3F82" w:rsidP="00A95AF8">
      <w:pPr>
        <w:pStyle w:val="BodyText"/>
        <w:ind w:firstLine="720"/>
        <w:jc w:val="both"/>
        <w:rPr>
          <w:sz w:val="22"/>
          <w:lang w:val="es-ES"/>
        </w:rPr>
      </w:pPr>
      <w:r w:rsidRPr="00A95AF8">
        <w:rPr>
          <w:sz w:val="22"/>
          <w:lang w:val="es-US"/>
        </w:rPr>
        <w:t xml:space="preserve">Los empleados deben presentar un formulario de PTO a sus supervisores y a la oficina, con suficiente anticipación, para poder calificar para el PTO, y el PTO solo puede ser tomado con la aprobación explícita del supervisor o según lo requiera la ley. Un empleado que califica no puede tomarse un PTO durante ningún período de aviso relacionado con la renuncia del empleado o según sea aplicable por ley.  </w:t>
      </w:r>
    </w:p>
    <w:p w14:paraId="7F7DE9D4" w14:textId="77777777" w:rsidR="00A95AF8" w:rsidRPr="00A95AF8" w:rsidRDefault="001B3F82" w:rsidP="00A95AF8">
      <w:pPr>
        <w:pStyle w:val="BodyText"/>
        <w:ind w:firstLine="720"/>
        <w:jc w:val="both"/>
        <w:rPr>
          <w:sz w:val="22"/>
          <w:lang w:val="es-ES"/>
        </w:rPr>
      </w:pPr>
      <w:r w:rsidRPr="00A95AF8">
        <w:rPr>
          <w:sz w:val="22"/>
          <w:szCs w:val="24"/>
          <w:lang w:val="es-US"/>
        </w:rPr>
        <w:t>Un empleado que califique podrá solicitar el pago del PTO obtenido</w:t>
      </w:r>
      <w:r w:rsidR="007E435E">
        <w:rPr>
          <w:sz w:val="22"/>
          <w:szCs w:val="24"/>
          <w:lang w:val="es-US"/>
        </w:rPr>
        <w:t>,</w:t>
      </w:r>
      <w:r w:rsidRPr="00A95AF8">
        <w:rPr>
          <w:sz w:val="22"/>
          <w:szCs w:val="24"/>
          <w:lang w:val="es-US"/>
        </w:rPr>
        <w:t xml:space="preserve"> pero no utilizado</w:t>
      </w:r>
      <w:r w:rsidR="007E435E">
        <w:rPr>
          <w:sz w:val="22"/>
          <w:szCs w:val="24"/>
          <w:lang w:val="es-US"/>
        </w:rPr>
        <w:t>,</w:t>
      </w:r>
      <w:r w:rsidRPr="00A95AF8">
        <w:rPr>
          <w:sz w:val="22"/>
          <w:szCs w:val="24"/>
          <w:lang w:val="es-US"/>
        </w:rPr>
        <w:t xml:space="preserve"> en el mismo año fiscal.  Para poder calificar, el empleado debe solicitarlo específicamente al brindarle un aviso a su supervisor y completar y devolver un formulario de PTO a la oficina.  Los empleados que califican solo pueden cobrar una (1) semana (40 horas) de PTO no utilizado por año fiscal en el primer período de pago de diciembre o septiembre. </w:t>
      </w:r>
    </w:p>
    <w:p w14:paraId="1C806760" w14:textId="77777777" w:rsidR="00A95AF8" w:rsidRPr="00A95AF8" w:rsidRDefault="001B3F82" w:rsidP="00A95AF8">
      <w:pPr>
        <w:pStyle w:val="BodyText"/>
        <w:ind w:firstLine="720"/>
        <w:jc w:val="both"/>
        <w:rPr>
          <w:sz w:val="22"/>
          <w:lang w:val="es-ES"/>
        </w:rPr>
      </w:pPr>
      <w:r w:rsidRPr="00A95AF8">
        <w:rPr>
          <w:sz w:val="22"/>
          <w:szCs w:val="24"/>
          <w:lang w:val="es-US"/>
        </w:rPr>
        <w:t> </w:t>
      </w:r>
      <w:r w:rsidRPr="00A95AF8">
        <w:rPr>
          <w:sz w:val="22"/>
          <w:lang w:val="es-US"/>
        </w:rPr>
        <w:t>Debido a las necesidades comerciales, la Compañía se reserva el derecho de negar el uso del PTO en el mes de diciembre o en otros días festivos según la ley aplicable, y la Compañía no paga el PTO acumulado</w:t>
      </w:r>
      <w:r w:rsidR="007E435E">
        <w:rPr>
          <w:sz w:val="22"/>
          <w:lang w:val="es-US"/>
        </w:rPr>
        <w:t>,</w:t>
      </w:r>
      <w:r w:rsidRPr="00A95AF8">
        <w:rPr>
          <w:sz w:val="22"/>
          <w:lang w:val="es-US"/>
        </w:rPr>
        <w:t xml:space="preserve"> pero no utilizado</w:t>
      </w:r>
      <w:r w:rsidR="007E435E">
        <w:rPr>
          <w:sz w:val="22"/>
          <w:lang w:val="es-US"/>
        </w:rPr>
        <w:t>,</w:t>
      </w:r>
      <w:r w:rsidRPr="00A95AF8">
        <w:rPr>
          <w:sz w:val="22"/>
          <w:lang w:val="es-US"/>
        </w:rPr>
        <w:t xml:space="preserve"> al momento de la terminación del empleo.  Para poder calificar para tomarse el PTO, el empleado debe ser un empleado activo al momento de la solicitud de PTO y no estar en ningún plan de acción o desempeño con su supervisor. </w:t>
      </w:r>
    </w:p>
    <w:p w14:paraId="050A7D02" w14:textId="77777777" w:rsidR="00A95AF8" w:rsidRPr="00A95AF8" w:rsidRDefault="001B3F82" w:rsidP="00A95AF8">
      <w:pPr>
        <w:pStyle w:val="BodyText"/>
        <w:ind w:firstLine="720"/>
        <w:jc w:val="both"/>
        <w:rPr>
          <w:sz w:val="22"/>
          <w:lang w:val="es-ES"/>
        </w:rPr>
      </w:pPr>
      <w:r w:rsidRPr="00A95AF8">
        <w:rPr>
          <w:sz w:val="22"/>
          <w:lang w:val="es-US"/>
        </w:rPr>
        <w:lastRenderedPageBreak/>
        <w:t>Además, la Compañía se reserva el derecho de negar la tercera semana adicional de PTO a los empleados que califican si estos (o la Compañía) no cumplen con los parámetros y estándares definidos y solicitados, según lo determinado exclusivamente por la Compañía.  </w:t>
      </w:r>
    </w:p>
    <w:p w14:paraId="7E6A72DD" w14:textId="77777777" w:rsidR="00A95AF8" w:rsidRPr="00A95AF8" w:rsidRDefault="001B3F82" w:rsidP="00A95AF8">
      <w:pPr>
        <w:pStyle w:val="Heading2"/>
        <w:rPr>
          <w:sz w:val="22"/>
          <w:lang w:val="es-ES"/>
        </w:rPr>
      </w:pPr>
      <w:bookmarkStart w:id="282" w:name="_Toc86218323"/>
      <w:r w:rsidRPr="00A95AF8">
        <w:rPr>
          <w:bCs/>
          <w:sz w:val="22"/>
          <w:lang w:val="es-US"/>
        </w:rPr>
        <w:t>4.4</w:t>
      </w:r>
      <w:r w:rsidRPr="00A95AF8">
        <w:rPr>
          <w:bCs/>
          <w:sz w:val="22"/>
          <w:lang w:val="es-US"/>
        </w:rPr>
        <w:tab/>
        <w:t>OTRAS AUSENCIAS PROTEGIDAS POR LEY</w:t>
      </w:r>
      <w:bookmarkEnd w:id="271"/>
      <w:bookmarkEnd w:id="272"/>
      <w:bookmarkEnd w:id="273"/>
      <w:bookmarkEnd w:id="274"/>
      <w:bookmarkEnd w:id="275"/>
      <w:bookmarkEnd w:id="276"/>
      <w:bookmarkEnd w:id="277"/>
      <w:bookmarkEnd w:id="278"/>
      <w:bookmarkEnd w:id="279"/>
      <w:bookmarkEnd w:id="280"/>
      <w:bookmarkEnd w:id="281"/>
      <w:bookmarkEnd w:id="282"/>
    </w:p>
    <w:p w14:paraId="54C590E1" w14:textId="77777777" w:rsidR="00A95AF8" w:rsidRPr="00A95AF8" w:rsidRDefault="001B3F82" w:rsidP="00A95AF8">
      <w:pPr>
        <w:pStyle w:val="BodyText"/>
        <w:ind w:firstLine="720"/>
        <w:jc w:val="both"/>
        <w:rPr>
          <w:sz w:val="22"/>
          <w:lang w:val="es-ES"/>
        </w:rPr>
      </w:pPr>
      <w:bookmarkStart w:id="283" w:name="_DV_M336"/>
      <w:bookmarkEnd w:id="283"/>
      <w:r w:rsidRPr="00A95AF8">
        <w:rPr>
          <w:sz w:val="22"/>
          <w:lang w:val="es-US"/>
        </w:rPr>
        <w:t xml:space="preserve">Además de las licencias descritas en el presente, la Compañía cumplirá con todas las leyes locales, estaduales y federales aplicables relacionadas con las diversas formas de ausencias protegidas.  Las preguntas sobre las ausencias protegidas deben estar dirigidas a su jefe o a </w:t>
      </w:r>
      <w:bookmarkStart w:id="284" w:name="_Toc509355098"/>
      <w:r w:rsidRPr="00A95AF8">
        <w:rPr>
          <w:sz w:val="22"/>
          <w:lang w:val="es-US"/>
        </w:rPr>
        <w:t xml:space="preserve">la Línea Directa de la Compañía al </w:t>
      </w:r>
      <w:r w:rsidRPr="00A95AF8">
        <w:rPr>
          <w:b/>
          <w:bCs/>
          <w:sz w:val="22"/>
          <w:lang w:val="es-US"/>
        </w:rPr>
        <w:t>(972) 432-0456</w:t>
      </w:r>
      <w:r w:rsidRPr="00A95AF8">
        <w:rPr>
          <w:sz w:val="22"/>
          <w:lang w:val="es-US"/>
        </w:rPr>
        <w:t>.</w:t>
      </w:r>
    </w:p>
    <w:p w14:paraId="3A53E6AC" w14:textId="77777777" w:rsidR="00A95AF8" w:rsidRPr="00A95AF8" w:rsidRDefault="00A95AF8">
      <w:pPr>
        <w:rPr>
          <w:b/>
          <w:bCs/>
          <w:sz w:val="28"/>
          <w:szCs w:val="32"/>
          <w:lang w:val="es-ES"/>
        </w:rPr>
      </w:pPr>
    </w:p>
    <w:p w14:paraId="3FC533A5" w14:textId="77777777" w:rsidR="00A95AF8" w:rsidRPr="00A95AF8" w:rsidRDefault="001B3F82">
      <w:pPr>
        <w:rPr>
          <w:b/>
          <w:bCs/>
          <w:sz w:val="28"/>
          <w:szCs w:val="32"/>
          <w:lang w:val="es-ES"/>
        </w:rPr>
      </w:pPr>
      <w:r w:rsidRPr="00A95AF8">
        <w:rPr>
          <w:sz w:val="22"/>
          <w:lang w:val="es-US"/>
        </w:rPr>
        <w:br w:type="page"/>
      </w:r>
    </w:p>
    <w:p w14:paraId="0B5B0EA5" w14:textId="77777777" w:rsidR="00A95AF8" w:rsidRPr="00A95AF8" w:rsidRDefault="001B3F82" w:rsidP="00A95AF8">
      <w:pPr>
        <w:pStyle w:val="Heading1"/>
        <w:rPr>
          <w:bCs/>
          <w:sz w:val="28"/>
          <w:lang w:val="es-ES"/>
        </w:rPr>
      </w:pPr>
      <w:bookmarkStart w:id="285" w:name="_Toc86218324"/>
      <w:r w:rsidRPr="00A95AF8">
        <w:rPr>
          <w:bCs/>
          <w:sz w:val="28"/>
          <w:lang w:val="es-US"/>
        </w:rPr>
        <w:lastRenderedPageBreak/>
        <w:t>SECCIÓN 5:</w:t>
      </w:r>
      <w:bookmarkEnd w:id="284"/>
      <w:r w:rsidRPr="00A95AF8">
        <w:rPr>
          <w:bCs/>
          <w:sz w:val="28"/>
          <w:lang w:val="es-US"/>
        </w:rPr>
        <w:t xml:space="preserve">  DESVINCULACIÓN DEL EMPLEO</w:t>
      </w:r>
      <w:bookmarkEnd w:id="262"/>
      <w:bookmarkEnd w:id="263"/>
      <w:bookmarkEnd w:id="285"/>
    </w:p>
    <w:p w14:paraId="3F4D9147" w14:textId="77777777" w:rsidR="00A95AF8" w:rsidRPr="00A95AF8" w:rsidRDefault="00A95AF8" w:rsidP="00A95AF8">
      <w:pPr>
        <w:rPr>
          <w:sz w:val="22"/>
          <w:lang w:val="es-ES"/>
        </w:rPr>
      </w:pPr>
    </w:p>
    <w:p w14:paraId="1DCB399F" w14:textId="77777777" w:rsidR="00A95AF8" w:rsidRPr="00A95AF8" w:rsidRDefault="001B3F82" w:rsidP="00A95AF8">
      <w:pPr>
        <w:pStyle w:val="Heading2"/>
        <w:rPr>
          <w:sz w:val="22"/>
          <w:lang w:val="es-ES"/>
        </w:rPr>
      </w:pPr>
      <w:bookmarkStart w:id="286" w:name="_Toc86218325"/>
      <w:bookmarkStart w:id="287" w:name="_Toc83027395"/>
      <w:bookmarkStart w:id="288" w:name="_Toc471213748"/>
      <w:bookmarkStart w:id="289" w:name="_Toc469913746"/>
      <w:bookmarkStart w:id="290" w:name="_Toc461806762"/>
      <w:r w:rsidRPr="00A95AF8">
        <w:rPr>
          <w:bCs/>
          <w:sz w:val="22"/>
          <w:lang w:val="es-US"/>
        </w:rPr>
        <w:t>5.1</w:t>
      </w:r>
      <w:r w:rsidRPr="00A95AF8">
        <w:rPr>
          <w:bCs/>
          <w:sz w:val="22"/>
          <w:lang w:val="es-US"/>
        </w:rPr>
        <w:tab/>
        <w:t>LIQUIDACIÓN FINAL</w:t>
      </w:r>
      <w:bookmarkEnd w:id="286"/>
      <w:bookmarkEnd w:id="287"/>
      <w:bookmarkEnd w:id="288"/>
      <w:bookmarkEnd w:id="289"/>
      <w:bookmarkEnd w:id="290"/>
    </w:p>
    <w:p w14:paraId="186E40A9" w14:textId="77777777" w:rsidR="00A95AF8" w:rsidRPr="00A95AF8" w:rsidRDefault="001B3F82" w:rsidP="00A95AF8">
      <w:pPr>
        <w:pStyle w:val="BodyText"/>
        <w:ind w:firstLine="720"/>
        <w:jc w:val="both"/>
        <w:rPr>
          <w:sz w:val="22"/>
          <w:lang w:val="es-ES"/>
        </w:rPr>
      </w:pPr>
      <w:r w:rsidRPr="00A95AF8">
        <w:rPr>
          <w:sz w:val="22"/>
          <w:lang w:val="es-US"/>
        </w:rPr>
        <w:t xml:space="preserve">De acuerdo con la ley aplicable, la Compañía le pagará a un empleado que haya sido despedido o suspendido todos los sueldos adeudados en un plazo de seis días. Se les pagará a los empleados que renuncien o se vayan voluntariamente en el siguiente día de pago programado con regularidad.  </w:t>
      </w:r>
    </w:p>
    <w:p w14:paraId="58B35A33" w14:textId="77777777" w:rsidR="00A95AF8" w:rsidRPr="00A95AF8" w:rsidRDefault="001B3F82" w:rsidP="00A95AF8">
      <w:pPr>
        <w:pStyle w:val="Heading2"/>
        <w:rPr>
          <w:sz w:val="22"/>
          <w:lang w:val="es-ES"/>
        </w:rPr>
      </w:pPr>
      <w:bookmarkStart w:id="291" w:name="_Toc86218326"/>
      <w:bookmarkStart w:id="292" w:name="_Toc83027397"/>
      <w:bookmarkStart w:id="293" w:name="_Toc471213749"/>
      <w:bookmarkStart w:id="294" w:name="_Toc469913747"/>
      <w:bookmarkStart w:id="295" w:name="_Toc461806763"/>
      <w:r w:rsidRPr="00A95AF8">
        <w:rPr>
          <w:bCs/>
          <w:sz w:val="22"/>
          <w:lang w:val="es-US"/>
        </w:rPr>
        <w:t>5.2</w:t>
      </w:r>
      <w:r w:rsidRPr="00A95AF8">
        <w:rPr>
          <w:bCs/>
          <w:sz w:val="22"/>
          <w:lang w:val="es-US"/>
        </w:rPr>
        <w:tab/>
        <w:t>RECOMENDACIONES</w:t>
      </w:r>
      <w:bookmarkEnd w:id="291"/>
      <w:bookmarkEnd w:id="292"/>
      <w:bookmarkEnd w:id="293"/>
      <w:bookmarkEnd w:id="294"/>
      <w:bookmarkEnd w:id="295"/>
    </w:p>
    <w:p w14:paraId="73984951" w14:textId="77777777" w:rsidR="00A95AF8" w:rsidRPr="00A95AF8" w:rsidRDefault="001B3F82" w:rsidP="00A95AF8">
      <w:pPr>
        <w:pStyle w:val="BodyText"/>
        <w:ind w:firstLine="720"/>
        <w:jc w:val="both"/>
        <w:rPr>
          <w:sz w:val="22"/>
          <w:szCs w:val="24"/>
          <w:lang w:val="es-ES"/>
        </w:rPr>
      </w:pPr>
      <w:r w:rsidRPr="00A95AF8">
        <w:rPr>
          <w:b/>
          <w:bCs/>
          <w:i/>
          <w:iCs/>
          <w:sz w:val="22"/>
          <w:lang w:val="es-US"/>
        </w:rPr>
        <w:t xml:space="preserve"> </w:t>
      </w:r>
      <w:r w:rsidRPr="00A95AF8">
        <w:rPr>
          <w:sz w:val="22"/>
          <w:szCs w:val="24"/>
          <w:lang w:val="es-US"/>
        </w:rPr>
        <w:t xml:space="preserve">A su entera discreción, la Compañía puede proporcionarles a los empleados una carta de recomendación. </w:t>
      </w:r>
    </w:p>
    <w:p w14:paraId="34418CC1" w14:textId="77777777" w:rsidR="00A95AF8" w:rsidRPr="00A95AF8" w:rsidRDefault="001B3F82" w:rsidP="00A95AF8">
      <w:pPr>
        <w:pStyle w:val="Heading2"/>
        <w:rPr>
          <w:sz w:val="22"/>
          <w:lang w:val="es-ES"/>
        </w:rPr>
      </w:pPr>
      <w:bookmarkStart w:id="296" w:name="_Toc86218327"/>
      <w:bookmarkStart w:id="297" w:name="_Toc83027399"/>
      <w:bookmarkStart w:id="298" w:name="_Toc471213750"/>
      <w:bookmarkStart w:id="299" w:name="_Toc469913748"/>
      <w:bookmarkStart w:id="300" w:name="_Toc461806764"/>
      <w:r w:rsidRPr="00A95AF8">
        <w:rPr>
          <w:bCs/>
          <w:sz w:val="22"/>
          <w:lang w:val="es-US"/>
        </w:rPr>
        <w:t>5.3</w:t>
      </w:r>
      <w:r w:rsidRPr="00A95AF8">
        <w:rPr>
          <w:bCs/>
          <w:sz w:val="22"/>
          <w:lang w:val="es-US"/>
        </w:rPr>
        <w:tab/>
        <w:t>DEVOLUCIÓN DE BIENES</w:t>
      </w:r>
      <w:bookmarkEnd w:id="296"/>
      <w:bookmarkEnd w:id="297"/>
      <w:bookmarkEnd w:id="298"/>
      <w:bookmarkEnd w:id="299"/>
      <w:bookmarkEnd w:id="300"/>
    </w:p>
    <w:p w14:paraId="51C1AA58" w14:textId="77777777" w:rsidR="00A95AF8" w:rsidRPr="00A95AF8" w:rsidRDefault="001B3F82" w:rsidP="00A95AF8">
      <w:pPr>
        <w:pStyle w:val="BodyText"/>
        <w:ind w:firstLine="720"/>
        <w:jc w:val="both"/>
        <w:rPr>
          <w:sz w:val="22"/>
          <w:szCs w:val="24"/>
          <w:lang w:val="es-ES"/>
        </w:rPr>
      </w:pPr>
      <w:r w:rsidRPr="00A95AF8">
        <w:rPr>
          <w:sz w:val="22"/>
          <w:szCs w:val="24"/>
          <w:lang w:val="es-US"/>
        </w:rPr>
        <w:t xml:space="preserve"> Los empleados son responsables de todos los bienes, uniformes, materiales e información escrita que se les entregue o que estén en su posesión o control. Los empleados deben devolver de inmediato todos los bienes de la Compañía, en buen estado, que estén en su poder cuando se les solicite o al momento de la desvinculación con la Compañía por cualquier motivo. Las llaves de la oficina y otros materiales de la Compañía también deben ser entregados en ese momento.</w:t>
      </w:r>
    </w:p>
    <w:p w14:paraId="0DB0D0D5" w14:textId="77777777" w:rsidR="00A95AF8" w:rsidRPr="00A95AF8" w:rsidRDefault="00A95AF8" w:rsidP="00A95AF8">
      <w:pPr>
        <w:ind w:firstLine="720"/>
        <w:rPr>
          <w:sz w:val="22"/>
          <w:szCs w:val="23"/>
          <w:lang w:val="es-ES"/>
        </w:rPr>
      </w:pPr>
    </w:p>
    <w:p w14:paraId="53482D35" w14:textId="77777777" w:rsidR="00A95AF8" w:rsidRPr="00A95AF8" w:rsidRDefault="001B3F82" w:rsidP="00A95AF8">
      <w:pPr>
        <w:pStyle w:val="Heading1"/>
        <w:rPr>
          <w:sz w:val="28"/>
          <w:lang w:val="es-ES"/>
        </w:rPr>
      </w:pPr>
      <w:bookmarkStart w:id="301" w:name="_Toc509355103"/>
      <w:bookmarkStart w:id="302" w:name="_Toc86218328"/>
      <w:bookmarkStart w:id="303" w:name="_Toc83027400"/>
      <w:bookmarkStart w:id="304" w:name="_Toc471213751"/>
      <w:bookmarkStart w:id="305" w:name="_Toc469913749"/>
      <w:r w:rsidRPr="00A95AF8">
        <w:rPr>
          <w:bCs/>
          <w:sz w:val="28"/>
          <w:lang w:val="es-US"/>
        </w:rPr>
        <w:t>SECCIÓN 6:</w:t>
      </w:r>
      <w:bookmarkEnd w:id="301"/>
      <w:r w:rsidRPr="00A95AF8">
        <w:rPr>
          <w:bCs/>
          <w:sz w:val="28"/>
          <w:lang w:val="es-US"/>
        </w:rPr>
        <w:t xml:space="preserve">  POLÍTICAS DIVERSAS DE LA COMPAÑÍA</w:t>
      </w:r>
      <w:bookmarkEnd w:id="302"/>
      <w:bookmarkEnd w:id="303"/>
      <w:bookmarkEnd w:id="304"/>
      <w:bookmarkEnd w:id="305"/>
    </w:p>
    <w:p w14:paraId="12FB1C14" w14:textId="77777777" w:rsidR="00A95AF8" w:rsidRPr="00A95AF8" w:rsidRDefault="00A95AF8" w:rsidP="00A95AF8">
      <w:pPr>
        <w:keepNext/>
        <w:rPr>
          <w:sz w:val="22"/>
          <w:lang w:val="es-ES"/>
        </w:rPr>
      </w:pPr>
    </w:p>
    <w:p w14:paraId="4670EC3A" w14:textId="77777777" w:rsidR="00A95AF8" w:rsidRPr="00A95AF8" w:rsidRDefault="001B3F82" w:rsidP="00A95AF8">
      <w:pPr>
        <w:pStyle w:val="Heading2"/>
        <w:rPr>
          <w:sz w:val="22"/>
          <w:lang w:val="es-ES"/>
        </w:rPr>
      </w:pPr>
      <w:bookmarkStart w:id="306" w:name="_Toc86218329"/>
      <w:bookmarkStart w:id="307" w:name="_Toc83027401"/>
      <w:bookmarkStart w:id="308" w:name="_Toc439856420"/>
      <w:bookmarkStart w:id="309" w:name="_Toc405448416"/>
      <w:bookmarkStart w:id="310" w:name="_Toc405381002"/>
      <w:bookmarkStart w:id="311" w:name="_Toc405285217"/>
      <w:bookmarkStart w:id="312" w:name="_Toc405283396"/>
      <w:bookmarkStart w:id="313" w:name="_Toc404688892"/>
      <w:bookmarkStart w:id="314" w:name="_Toc460317057"/>
      <w:bookmarkStart w:id="315" w:name="_Toc461806776"/>
      <w:r w:rsidRPr="00A95AF8">
        <w:rPr>
          <w:bCs/>
          <w:sz w:val="22"/>
          <w:lang w:val="es-US"/>
        </w:rPr>
        <w:t>6.1</w:t>
      </w:r>
      <w:r w:rsidRPr="00A95AF8">
        <w:rPr>
          <w:bCs/>
          <w:sz w:val="22"/>
          <w:lang w:val="es-US"/>
        </w:rPr>
        <w:tab/>
        <w:t>QUEJAS DE LOS CLIENTES</w:t>
      </w:r>
      <w:bookmarkEnd w:id="306"/>
      <w:bookmarkEnd w:id="307"/>
      <w:bookmarkEnd w:id="308"/>
      <w:bookmarkEnd w:id="309"/>
      <w:bookmarkEnd w:id="310"/>
      <w:bookmarkEnd w:id="311"/>
      <w:bookmarkEnd w:id="312"/>
      <w:bookmarkEnd w:id="313"/>
    </w:p>
    <w:p w14:paraId="7523596A" w14:textId="77777777" w:rsidR="00A95AF8" w:rsidRPr="00A95AF8" w:rsidRDefault="001B3F82" w:rsidP="00A95AF8">
      <w:pPr>
        <w:pStyle w:val="BodyText"/>
        <w:ind w:firstLine="720"/>
        <w:jc w:val="both"/>
        <w:rPr>
          <w:sz w:val="22"/>
          <w:lang w:val="es-ES"/>
        </w:rPr>
      </w:pPr>
      <w:bookmarkStart w:id="316" w:name="_DV_M361"/>
      <w:bookmarkEnd w:id="316"/>
      <w:r w:rsidRPr="00A95AF8">
        <w:rPr>
          <w:sz w:val="22"/>
          <w:lang w:val="es-US"/>
        </w:rPr>
        <w:t>Las quejas de los clientes no son inusuales, y se espera que los empleados las traten con prontitud y de manera profesional y cortés.  Cuando se enfrenta a la queja de un cliente, se espera que los empleados se disculpen por el problema, retiren los artículos que causaron la queja y notifiquen de inmediato a un supervisor para que les brinde su opinión y tome cualquier otra medida, si es necesario.</w:t>
      </w:r>
    </w:p>
    <w:p w14:paraId="682A2A5F" w14:textId="77777777" w:rsidR="00A95AF8" w:rsidRPr="00A95AF8" w:rsidRDefault="001B3F82" w:rsidP="00A95AF8">
      <w:pPr>
        <w:pStyle w:val="Heading2"/>
        <w:rPr>
          <w:sz w:val="22"/>
          <w:lang w:val="es-ES"/>
        </w:rPr>
      </w:pPr>
      <w:bookmarkStart w:id="317" w:name="_DV_M371"/>
      <w:bookmarkStart w:id="318" w:name="_DV_M368"/>
      <w:bookmarkStart w:id="319" w:name="_DV_M367"/>
      <w:bookmarkStart w:id="320" w:name="_Toc439856421"/>
      <w:bookmarkStart w:id="321" w:name="_Toc405448419"/>
      <w:bookmarkStart w:id="322" w:name="_Toc405381005"/>
      <w:bookmarkStart w:id="323" w:name="_Toc405285220"/>
      <w:bookmarkStart w:id="324" w:name="_Toc405283398"/>
      <w:bookmarkStart w:id="325" w:name="_Toc404688894"/>
      <w:bookmarkStart w:id="326" w:name="_Toc86218330"/>
      <w:bookmarkStart w:id="327" w:name="_Toc83027402"/>
      <w:bookmarkEnd w:id="317"/>
      <w:bookmarkEnd w:id="318"/>
      <w:bookmarkEnd w:id="319"/>
      <w:r w:rsidRPr="00A95AF8">
        <w:rPr>
          <w:bCs/>
          <w:sz w:val="22"/>
          <w:lang w:val="es-US"/>
        </w:rPr>
        <w:t>6.2</w:t>
      </w:r>
      <w:r w:rsidRPr="00A95AF8">
        <w:rPr>
          <w:bCs/>
          <w:sz w:val="22"/>
          <w:lang w:val="es-US"/>
        </w:rPr>
        <w:tab/>
      </w:r>
      <w:bookmarkStart w:id="328" w:name="_DV_M383"/>
      <w:bookmarkStart w:id="329" w:name="_DV_M382"/>
      <w:bookmarkStart w:id="330" w:name="_DV_M378"/>
      <w:bookmarkStart w:id="331" w:name="_DV_M373"/>
      <w:bookmarkStart w:id="332" w:name="_Toc439856422"/>
      <w:bookmarkStart w:id="333" w:name="_Toc405448422"/>
      <w:bookmarkStart w:id="334" w:name="_Toc405381008"/>
      <w:bookmarkStart w:id="335" w:name="_Toc405285222"/>
      <w:bookmarkStart w:id="336" w:name="_Toc405283400"/>
      <w:bookmarkStart w:id="337" w:name="_Toc404688896"/>
      <w:bookmarkEnd w:id="320"/>
      <w:bookmarkEnd w:id="321"/>
      <w:bookmarkEnd w:id="322"/>
      <w:bookmarkEnd w:id="323"/>
      <w:bookmarkEnd w:id="324"/>
      <w:bookmarkEnd w:id="325"/>
      <w:bookmarkEnd w:id="328"/>
      <w:bookmarkEnd w:id="329"/>
      <w:bookmarkEnd w:id="330"/>
      <w:bookmarkEnd w:id="331"/>
      <w:r w:rsidRPr="00A95AF8">
        <w:rPr>
          <w:bCs/>
          <w:sz w:val="22"/>
          <w:lang w:val="es-US"/>
        </w:rPr>
        <w:t>MANEJO DE TARJETAS DE CRÉDITO/DÉBITO</w:t>
      </w:r>
      <w:bookmarkEnd w:id="326"/>
      <w:bookmarkEnd w:id="327"/>
      <w:bookmarkEnd w:id="332"/>
      <w:bookmarkEnd w:id="333"/>
      <w:bookmarkEnd w:id="334"/>
      <w:bookmarkEnd w:id="335"/>
      <w:bookmarkEnd w:id="336"/>
      <w:bookmarkEnd w:id="337"/>
    </w:p>
    <w:p w14:paraId="34A869E3" w14:textId="77777777" w:rsidR="00A95AF8" w:rsidRPr="00A95AF8" w:rsidRDefault="001B3F82" w:rsidP="00A95AF8">
      <w:pPr>
        <w:pStyle w:val="BodyText"/>
        <w:ind w:firstLine="720"/>
        <w:jc w:val="both"/>
        <w:rPr>
          <w:sz w:val="22"/>
          <w:lang w:val="es-ES"/>
        </w:rPr>
      </w:pPr>
      <w:bookmarkStart w:id="338" w:name="_DV_M384"/>
      <w:bookmarkEnd w:id="338"/>
      <w:r w:rsidRPr="00A95AF8">
        <w:rPr>
          <w:sz w:val="22"/>
          <w:lang w:val="es-US"/>
        </w:rPr>
        <w:t xml:space="preserve">Muchos de nuestros clientes pagan con tarjetas de crédito o débito.  Se espera que los empleados mantengan la confidencialidad de los números de las tarjetas de crédito y débito.  Las tarjetas de crédito y débito solo deben utilizarse para las ventas en el transcurso normal del negocio.  Las tarjetas de crédito y débito </w:t>
      </w:r>
      <w:r w:rsidRPr="00A95AF8">
        <w:rPr>
          <w:b/>
          <w:bCs/>
          <w:i/>
          <w:iCs/>
          <w:sz w:val="22"/>
          <w:lang w:val="es-US"/>
        </w:rPr>
        <w:t>no pueden</w:t>
      </w:r>
      <w:r w:rsidRPr="00A95AF8">
        <w:rPr>
          <w:sz w:val="22"/>
          <w:lang w:val="es-US"/>
        </w:rPr>
        <w:t xml:space="preserve"> ser usadas para:</w:t>
      </w:r>
    </w:p>
    <w:p w14:paraId="3BF2E81B"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bookmarkStart w:id="339" w:name="_DV_M386"/>
      <w:bookmarkStart w:id="340" w:name="_DV_M385"/>
      <w:bookmarkEnd w:id="339"/>
      <w:bookmarkEnd w:id="340"/>
      <w:r w:rsidRPr="00A95AF8">
        <w:rPr>
          <w:i/>
          <w:iCs/>
          <w:sz w:val="22"/>
          <w:lang w:val="es-US"/>
        </w:rPr>
        <w:t>Convertir ventas en efectivo en ventas con tarjeta de crédito o débito.</w:t>
      </w:r>
      <w:r w:rsidRPr="00A95AF8">
        <w:rPr>
          <w:sz w:val="22"/>
          <w:lang w:val="es-US"/>
        </w:rPr>
        <w:t xml:space="preserve">  Los empleados no están autorizados a utilizar ninguna tarjeta de crédito o débito (propia o ajena) para saldar una cuenta pagada previamente en efectivo por un cliente;</w:t>
      </w:r>
    </w:p>
    <w:p w14:paraId="70BF27F3" w14:textId="77777777" w:rsidR="00A95AF8" w:rsidRPr="00A95AF8" w:rsidRDefault="001B3F82" w:rsidP="00A95AF8">
      <w:pPr>
        <w:pStyle w:val="ListBullet4"/>
        <w:widowControl/>
        <w:tabs>
          <w:tab w:val="clear" w:pos="1800"/>
          <w:tab w:val="clear" w:pos="2340"/>
        </w:tabs>
        <w:ind w:left="1440" w:right="0" w:hanging="720"/>
        <w:rPr>
          <w:sz w:val="22"/>
          <w:lang w:val="es-ES"/>
        </w:rPr>
      </w:pPr>
      <w:bookmarkStart w:id="341" w:name="_DV_M387"/>
      <w:bookmarkEnd w:id="341"/>
      <w:r w:rsidRPr="00A95AF8">
        <w:rPr>
          <w:i/>
          <w:iCs/>
          <w:sz w:val="22"/>
          <w:lang w:val="es-US"/>
        </w:rPr>
        <w:t>Adelantos en efectivo.</w:t>
      </w:r>
      <w:r w:rsidRPr="00A95AF8">
        <w:rPr>
          <w:sz w:val="22"/>
          <w:lang w:val="es-US"/>
        </w:rPr>
        <w:t xml:space="preserve">  Los empleados no están autorizados a utilizar ninguna tarjeta de crédito o débito (propia o ajena) con el fin de recibir adelantos en efectivo.</w:t>
      </w:r>
      <w:bookmarkStart w:id="342" w:name="_DV_M388"/>
      <w:bookmarkStart w:id="343" w:name="_Toc404688897"/>
      <w:bookmarkStart w:id="344" w:name="_Toc405283401"/>
      <w:bookmarkStart w:id="345" w:name="_Toc405285223"/>
      <w:bookmarkStart w:id="346" w:name="_Toc405381009"/>
      <w:bookmarkStart w:id="347" w:name="_Toc405448423"/>
      <w:bookmarkEnd w:id="342"/>
    </w:p>
    <w:p w14:paraId="706C94CD" w14:textId="77777777" w:rsidR="00A95AF8" w:rsidRPr="00A95AF8" w:rsidRDefault="001B3F82" w:rsidP="00A95AF8">
      <w:pPr>
        <w:pStyle w:val="Heading2"/>
        <w:rPr>
          <w:sz w:val="22"/>
          <w:lang w:val="es-ES"/>
        </w:rPr>
      </w:pPr>
      <w:bookmarkStart w:id="348" w:name="_Toc86218331"/>
      <w:bookmarkStart w:id="349" w:name="_Toc83027403"/>
      <w:bookmarkStart w:id="350" w:name="_Toc439856423"/>
      <w:r w:rsidRPr="00A95AF8">
        <w:rPr>
          <w:bCs/>
          <w:sz w:val="22"/>
          <w:lang w:val="es-US"/>
        </w:rPr>
        <w:t>6.3</w:t>
      </w:r>
      <w:r w:rsidRPr="00A95AF8">
        <w:rPr>
          <w:bCs/>
          <w:sz w:val="22"/>
          <w:lang w:val="es-US"/>
        </w:rPr>
        <w:tab/>
        <w:t>SEGURIDAD Y MANEJO DE EFECTIVO DE LOS EMPLEADOS</w:t>
      </w:r>
      <w:bookmarkEnd w:id="348"/>
      <w:bookmarkEnd w:id="349"/>
      <w:bookmarkEnd w:id="350"/>
    </w:p>
    <w:p w14:paraId="109582AC"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Nuestro objetivo es que no haya excesos ni falta de dinero en efectivo.  Sin embargo, los excesos o déficits de dinero en efectivo no deben ser superiores a 1 centavo sobre $10.00. El empleado es responsable de la falta de dinero en efectivo.</w:t>
      </w:r>
    </w:p>
    <w:p w14:paraId="52C2C03F"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lastRenderedPageBreak/>
        <w:t>Solo la persona asignada y que inició sesión en la caja registradora puede utilizarlo.  No permita que otros empleados o la Dirección trabajen fuera de su caja.  Solicítele a su jefe que cierre con llave la caja cuando se aleja de esta por cualquier motivo.</w:t>
      </w:r>
    </w:p>
    <w:p w14:paraId="145620D5"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Siempre comience contando su caja de apertura para asegurarse de que tiene el monto de dinero en efectivo adecuado.</w:t>
      </w:r>
    </w:p>
    <w:p w14:paraId="47364D17"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Se ingresarán todas las ventas de manera completa y correcta en el momento de la transacción.  No altere de ninguna manera las ventas sin la aprobación de la Dirección (es decir, cobrar de menos, no cobrar o regalar comida).  Todos los productos alimenticios deben ser contabilizados a través del sistema de POS.</w:t>
      </w:r>
    </w:p>
    <w:p w14:paraId="093850AA" w14:textId="77777777" w:rsidR="00A95AF8" w:rsidRPr="00A95AF8" w:rsidRDefault="001B3F82" w:rsidP="00A95AF8">
      <w:pPr>
        <w:pStyle w:val="ListBullet4"/>
        <w:widowControl/>
        <w:tabs>
          <w:tab w:val="clear" w:pos="1800"/>
          <w:tab w:val="clear" w:pos="2340"/>
        </w:tabs>
        <w:spacing w:after="120"/>
        <w:ind w:left="1440" w:right="0" w:hanging="720"/>
        <w:rPr>
          <w:sz w:val="22"/>
        </w:rPr>
      </w:pPr>
      <w:r w:rsidRPr="00A95AF8">
        <w:rPr>
          <w:sz w:val="22"/>
          <w:lang w:val="es-US"/>
        </w:rPr>
        <w:t>Se recomienda una caja inicial de $150.  Esto les permitirá a los cajeros gestionar el cambio por sí mismos.  Los procedimientos específicos son los siguientes:</w:t>
      </w:r>
    </w:p>
    <w:p w14:paraId="507B2D0C" w14:textId="77777777" w:rsidR="00A95AF8" w:rsidRPr="00A95AF8" w:rsidRDefault="001B3F82" w:rsidP="00A95AF8">
      <w:pPr>
        <w:pStyle w:val="Style6"/>
        <w:spacing w:after="160"/>
        <w:ind w:left="1800" w:right="0"/>
        <w:contextualSpacing w:val="0"/>
        <w:rPr>
          <w:sz w:val="22"/>
        </w:rPr>
      </w:pPr>
      <w:r w:rsidRPr="00A95AF8">
        <w:rPr>
          <w:sz w:val="22"/>
          <w:lang w:val="es-US"/>
        </w:rPr>
        <w:t>Comience con suficiente dinero en la caja; se recomienda $150.  Asegúrese de tener suficientes rollos de monedas durante todo el turno.  Recomendamos una configuración estándar como la siguiente:</w:t>
      </w:r>
      <w:r w:rsidRPr="00A95AF8">
        <w:rPr>
          <w:color w:val="000000"/>
          <w:sz w:val="22"/>
          <w:lang w:val="es-US"/>
        </w:rPr>
        <w:t xml:space="preserve"> </w:t>
      </w:r>
    </w:p>
    <w:tbl>
      <w:tblPr>
        <w:tblW w:w="0" w:type="auto"/>
        <w:tblInd w:w="2628" w:type="dxa"/>
        <w:tblLook w:val="04A0" w:firstRow="1" w:lastRow="0" w:firstColumn="1" w:lastColumn="0" w:noHBand="0" w:noVBand="1"/>
      </w:tblPr>
      <w:tblGrid>
        <w:gridCol w:w="4176"/>
        <w:gridCol w:w="1843"/>
      </w:tblGrid>
      <w:tr w:rsidR="008F3E35" w:rsidRPr="00A95AF8" w14:paraId="307CA1FA" w14:textId="77777777" w:rsidTr="00A95AF8">
        <w:tc>
          <w:tcPr>
            <w:tcW w:w="4176" w:type="dxa"/>
            <w:shd w:val="clear" w:color="auto" w:fill="auto"/>
          </w:tcPr>
          <w:p w14:paraId="207C1468" w14:textId="77777777" w:rsidR="00A95AF8" w:rsidRPr="00A95AF8" w:rsidRDefault="001B3F82" w:rsidP="00A95AF8">
            <w:pPr>
              <w:pStyle w:val="NoSpacing"/>
              <w:rPr>
                <w:rFonts w:ascii="Times New Roman" w:hAnsi="Times New Roman"/>
                <w:szCs w:val="24"/>
                <w:lang w:val="es-ES"/>
              </w:rPr>
            </w:pPr>
            <w:r w:rsidRPr="00A95AF8">
              <w:rPr>
                <w:rFonts w:ascii="Times New Roman" w:hAnsi="Times New Roman"/>
                <w:szCs w:val="24"/>
                <w:lang w:val="es-US"/>
              </w:rPr>
              <w:t>2 rollos de monedas de 1 centavo</w:t>
            </w:r>
          </w:p>
        </w:tc>
        <w:tc>
          <w:tcPr>
            <w:tcW w:w="1843" w:type="dxa"/>
            <w:shd w:val="clear" w:color="auto" w:fill="auto"/>
          </w:tcPr>
          <w:p w14:paraId="53279499" w14:textId="77777777" w:rsidR="00A95AF8" w:rsidRPr="00A95AF8" w:rsidRDefault="001B3F82" w:rsidP="00A95AF8">
            <w:pPr>
              <w:pStyle w:val="NoSpacing"/>
              <w:rPr>
                <w:rFonts w:ascii="Times New Roman" w:hAnsi="Times New Roman"/>
                <w:color w:val="000000"/>
                <w:szCs w:val="24"/>
              </w:rPr>
            </w:pPr>
            <w:r w:rsidRPr="00A95AF8">
              <w:rPr>
                <w:rFonts w:ascii="Times New Roman" w:hAnsi="Times New Roman"/>
                <w:szCs w:val="24"/>
                <w:lang w:val="es-US"/>
              </w:rPr>
              <w:t>32 - $1s</w:t>
            </w:r>
            <w:r w:rsidRPr="00A95AF8">
              <w:rPr>
                <w:rFonts w:ascii="Times New Roman" w:hAnsi="Times New Roman"/>
                <w:color w:val="000000"/>
                <w:szCs w:val="24"/>
                <w:lang w:val="es-US"/>
              </w:rPr>
              <w:t xml:space="preserve"> </w:t>
            </w:r>
          </w:p>
        </w:tc>
      </w:tr>
      <w:tr w:rsidR="008F3E35" w:rsidRPr="00A95AF8" w14:paraId="7046A1BD" w14:textId="77777777" w:rsidTr="00A95AF8">
        <w:tc>
          <w:tcPr>
            <w:tcW w:w="4176" w:type="dxa"/>
            <w:shd w:val="clear" w:color="auto" w:fill="auto"/>
          </w:tcPr>
          <w:p w14:paraId="385EB8FB" w14:textId="77777777" w:rsidR="00A95AF8" w:rsidRPr="00A95AF8" w:rsidRDefault="001B3F82" w:rsidP="00A95AF8">
            <w:pPr>
              <w:pStyle w:val="NoSpacing"/>
              <w:rPr>
                <w:rFonts w:ascii="Times New Roman" w:hAnsi="Times New Roman"/>
                <w:szCs w:val="24"/>
                <w:lang w:val="es-ES"/>
              </w:rPr>
            </w:pPr>
            <w:r w:rsidRPr="00A95AF8">
              <w:rPr>
                <w:rFonts w:ascii="Times New Roman" w:hAnsi="Times New Roman"/>
                <w:szCs w:val="24"/>
                <w:lang w:val="es-US"/>
              </w:rPr>
              <w:t>1 rollo de monedas de 5 centavos</w:t>
            </w:r>
          </w:p>
        </w:tc>
        <w:tc>
          <w:tcPr>
            <w:tcW w:w="1843" w:type="dxa"/>
            <w:shd w:val="clear" w:color="auto" w:fill="auto"/>
          </w:tcPr>
          <w:p w14:paraId="24EB41C3" w14:textId="77777777" w:rsidR="00A95AF8" w:rsidRPr="00A95AF8" w:rsidRDefault="001B3F82" w:rsidP="00A95AF8">
            <w:pPr>
              <w:pStyle w:val="NoSpacing"/>
              <w:rPr>
                <w:rFonts w:ascii="Times New Roman" w:hAnsi="Times New Roman"/>
                <w:szCs w:val="24"/>
              </w:rPr>
            </w:pPr>
            <w:r w:rsidRPr="00A95AF8">
              <w:rPr>
                <w:rFonts w:ascii="Times New Roman" w:hAnsi="Times New Roman"/>
                <w:szCs w:val="24"/>
                <w:lang w:val="es-US"/>
              </w:rPr>
              <w:t>10 - $5s</w:t>
            </w:r>
            <w:r w:rsidRPr="00A95AF8">
              <w:rPr>
                <w:rFonts w:ascii="Times New Roman" w:hAnsi="Times New Roman"/>
                <w:color w:val="000000"/>
                <w:szCs w:val="24"/>
                <w:lang w:val="es-US"/>
              </w:rPr>
              <w:t xml:space="preserve"> </w:t>
            </w:r>
          </w:p>
        </w:tc>
      </w:tr>
      <w:tr w:rsidR="008F3E35" w:rsidRPr="00A95AF8" w14:paraId="4FC65449" w14:textId="77777777" w:rsidTr="00A95AF8">
        <w:tc>
          <w:tcPr>
            <w:tcW w:w="4176" w:type="dxa"/>
            <w:shd w:val="clear" w:color="auto" w:fill="auto"/>
          </w:tcPr>
          <w:p w14:paraId="60B7CFF0" w14:textId="77777777" w:rsidR="00A95AF8" w:rsidRPr="00A95AF8" w:rsidRDefault="001B3F82" w:rsidP="00A95AF8">
            <w:pPr>
              <w:pStyle w:val="NoSpacing"/>
              <w:rPr>
                <w:rFonts w:ascii="Times New Roman" w:hAnsi="Times New Roman"/>
                <w:szCs w:val="24"/>
                <w:lang w:val="es-ES"/>
              </w:rPr>
            </w:pPr>
            <w:r w:rsidRPr="00A95AF8">
              <w:rPr>
                <w:rFonts w:ascii="Times New Roman" w:hAnsi="Times New Roman"/>
                <w:szCs w:val="24"/>
                <w:lang w:val="es-US"/>
              </w:rPr>
              <w:t>1 rollo de monedas de 10 centavos</w:t>
            </w:r>
          </w:p>
        </w:tc>
        <w:tc>
          <w:tcPr>
            <w:tcW w:w="1843" w:type="dxa"/>
            <w:shd w:val="clear" w:color="auto" w:fill="auto"/>
          </w:tcPr>
          <w:p w14:paraId="06B102D5" w14:textId="77777777" w:rsidR="00A95AF8" w:rsidRPr="00A95AF8" w:rsidRDefault="001B3F82" w:rsidP="00A95AF8">
            <w:pPr>
              <w:pStyle w:val="NoSpacing"/>
              <w:rPr>
                <w:rFonts w:ascii="Times New Roman" w:hAnsi="Times New Roman"/>
                <w:szCs w:val="24"/>
              </w:rPr>
            </w:pPr>
            <w:r w:rsidRPr="00A95AF8">
              <w:rPr>
                <w:rFonts w:ascii="Times New Roman" w:hAnsi="Times New Roman"/>
                <w:szCs w:val="24"/>
                <w:lang w:val="es-US"/>
              </w:rPr>
              <w:t>4 - $10s</w:t>
            </w:r>
            <w:r w:rsidRPr="00A95AF8">
              <w:rPr>
                <w:rFonts w:ascii="Times New Roman" w:hAnsi="Times New Roman"/>
                <w:color w:val="000000"/>
                <w:szCs w:val="24"/>
                <w:lang w:val="es-US"/>
              </w:rPr>
              <w:t xml:space="preserve"> </w:t>
            </w:r>
          </w:p>
        </w:tc>
      </w:tr>
      <w:tr w:rsidR="008F3E35" w:rsidRPr="007E435E" w14:paraId="11C9F383" w14:textId="77777777" w:rsidTr="00A95AF8">
        <w:tc>
          <w:tcPr>
            <w:tcW w:w="4176" w:type="dxa"/>
            <w:shd w:val="clear" w:color="auto" w:fill="auto"/>
          </w:tcPr>
          <w:p w14:paraId="069C4320" w14:textId="77777777" w:rsidR="00A95AF8" w:rsidRPr="00A95AF8" w:rsidRDefault="001B3F82" w:rsidP="00A95AF8">
            <w:pPr>
              <w:pStyle w:val="NoSpacing"/>
              <w:rPr>
                <w:rFonts w:ascii="Times New Roman" w:hAnsi="Times New Roman"/>
                <w:szCs w:val="24"/>
                <w:lang w:val="es-ES"/>
              </w:rPr>
            </w:pPr>
            <w:r w:rsidRPr="00A95AF8">
              <w:rPr>
                <w:rFonts w:ascii="Times New Roman" w:hAnsi="Times New Roman"/>
                <w:szCs w:val="24"/>
                <w:lang w:val="es-US"/>
              </w:rPr>
              <w:t>2 rollos de monedas de 25 centavos</w:t>
            </w:r>
          </w:p>
        </w:tc>
        <w:tc>
          <w:tcPr>
            <w:tcW w:w="1843" w:type="dxa"/>
            <w:shd w:val="clear" w:color="auto" w:fill="auto"/>
          </w:tcPr>
          <w:p w14:paraId="33C7C47E" w14:textId="77777777" w:rsidR="00A95AF8" w:rsidRPr="00A95AF8" w:rsidRDefault="00A95AF8" w:rsidP="00A95AF8">
            <w:pPr>
              <w:pStyle w:val="NoSpacing"/>
              <w:rPr>
                <w:rFonts w:ascii="Times New Roman" w:hAnsi="Times New Roman"/>
                <w:szCs w:val="24"/>
                <w:lang w:val="es-ES"/>
              </w:rPr>
            </w:pPr>
          </w:p>
        </w:tc>
      </w:tr>
    </w:tbl>
    <w:p w14:paraId="0B8FA4FC" w14:textId="77777777" w:rsidR="00A95AF8" w:rsidRPr="00A95AF8" w:rsidRDefault="00A95AF8" w:rsidP="00A95AF8">
      <w:pPr>
        <w:pStyle w:val="btl0"/>
        <w:rPr>
          <w:sz w:val="22"/>
          <w:lang w:val="es-ES"/>
        </w:rPr>
      </w:pPr>
    </w:p>
    <w:p w14:paraId="20B91A76"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Coloque todos los billetes de $2, $20, $50 y $100 inmediatamente después de la transacción en la ranura de la caja.</w:t>
      </w:r>
    </w:p>
    <w:p w14:paraId="7838DC35"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Si utiliza una caja fuerte inteligente, puede mantener de tres a cinco billetes de $20 en el cajón de la caja registradora.</w:t>
      </w:r>
    </w:p>
    <w:p w14:paraId="3864D810"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Todos los cupones deben ser colocados en su caja.</w:t>
      </w:r>
    </w:p>
    <w:p w14:paraId="0FC1AC91"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Para evitar hacer las cosas mal, recuerde estas reglas básicas:</w:t>
      </w:r>
    </w:p>
    <w:p w14:paraId="1405E67C" w14:textId="77777777" w:rsidR="00A95AF8" w:rsidRPr="00A95AF8" w:rsidRDefault="001B3F82" w:rsidP="00A95AF8">
      <w:pPr>
        <w:pStyle w:val="Style5"/>
        <w:numPr>
          <w:ilvl w:val="0"/>
          <w:numId w:val="16"/>
        </w:numPr>
        <w:spacing w:after="120"/>
        <w:ind w:left="1980" w:hanging="540"/>
        <w:rPr>
          <w:color w:val="0D0D0D"/>
          <w:sz w:val="22"/>
          <w:lang w:val="es-ES"/>
        </w:rPr>
      </w:pPr>
      <w:r w:rsidRPr="00A95AF8">
        <w:rPr>
          <w:color w:val="0D0D0D"/>
          <w:sz w:val="22"/>
          <w:lang w:val="es-US"/>
        </w:rPr>
        <w:t>Siempre gestione de a una transacción a la vez;</w:t>
      </w:r>
    </w:p>
    <w:p w14:paraId="4167D22D" w14:textId="77777777" w:rsidR="00A95AF8" w:rsidRPr="00A95AF8" w:rsidRDefault="001B3F82" w:rsidP="00A95AF8">
      <w:pPr>
        <w:pStyle w:val="Style5"/>
        <w:numPr>
          <w:ilvl w:val="0"/>
          <w:numId w:val="16"/>
        </w:numPr>
        <w:spacing w:after="120"/>
        <w:ind w:left="1980" w:hanging="540"/>
        <w:rPr>
          <w:color w:val="0D0D0D"/>
          <w:sz w:val="22"/>
          <w:lang w:val="es-ES"/>
        </w:rPr>
      </w:pPr>
      <w:r w:rsidRPr="00A95AF8">
        <w:rPr>
          <w:color w:val="0D0D0D"/>
          <w:sz w:val="22"/>
          <w:lang w:val="es-US"/>
        </w:rPr>
        <w:t>Siempre tome el dinero del cliente primero, antes de darle el cambio;</w:t>
      </w:r>
    </w:p>
    <w:p w14:paraId="46F6EBDA" w14:textId="77777777" w:rsidR="00A95AF8" w:rsidRPr="00A95AF8" w:rsidRDefault="001B3F82" w:rsidP="00A95AF8">
      <w:pPr>
        <w:pStyle w:val="Style5"/>
        <w:numPr>
          <w:ilvl w:val="0"/>
          <w:numId w:val="16"/>
        </w:numPr>
        <w:spacing w:after="120"/>
        <w:ind w:left="1980" w:hanging="540"/>
        <w:rPr>
          <w:sz w:val="22"/>
          <w:lang w:val="es-ES"/>
        </w:rPr>
      </w:pPr>
      <w:r w:rsidRPr="00A95AF8">
        <w:rPr>
          <w:color w:val="0D0D0D"/>
          <w:sz w:val="22"/>
          <w:lang w:val="es-US"/>
        </w:rPr>
        <w:t>En caso de confusión, solicite ayuda a su Jefe</w:t>
      </w:r>
      <w:r w:rsidRPr="00A95AF8">
        <w:rPr>
          <w:sz w:val="22"/>
          <w:lang w:val="es-US"/>
        </w:rPr>
        <w:t>.</w:t>
      </w:r>
    </w:p>
    <w:p w14:paraId="09C2EC6E"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Acepte los billetes boca abajo para evitar falsificaciones.  Mantenga los billetes ordenados y boca abajo dentro de la caja.</w:t>
      </w:r>
    </w:p>
    <w:p w14:paraId="15F4F076" w14:textId="77777777" w:rsidR="00A95AF8" w:rsidRPr="00A95AF8" w:rsidRDefault="001B3F82" w:rsidP="00A95AF8">
      <w:pPr>
        <w:pStyle w:val="ListBullet4"/>
        <w:widowControl/>
        <w:tabs>
          <w:tab w:val="clear" w:pos="1800"/>
          <w:tab w:val="clear" w:pos="2340"/>
        </w:tabs>
        <w:spacing w:after="120"/>
        <w:ind w:left="1440" w:right="0" w:hanging="720"/>
        <w:rPr>
          <w:sz w:val="22"/>
          <w:lang w:val="es-ES"/>
        </w:rPr>
      </w:pPr>
      <w:r w:rsidRPr="00A95AF8">
        <w:rPr>
          <w:sz w:val="22"/>
          <w:lang w:val="es-US"/>
        </w:rPr>
        <w:t>Informe a su supervisor sobre el cambio que necesita antes de que se acabe.  El cambio debe obtenerse de la caja fuerte o de la caja asignada al cajero, no de otras cajas registradoras.</w:t>
      </w:r>
    </w:p>
    <w:p w14:paraId="70B990B1" w14:textId="77777777" w:rsidR="00A95AF8" w:rsidRPr="00A95AF8" w:rsidRDefault="001B3F82" w:rsidP="00A95AF8">
      <w:pPr>
        <w:pStyle w:val="ListBullet4"/>
        <w:widowControl/>
        <w:tabs>
          <w:tab w:val="clear" w:pos="1800"/>
          <w:tab w:val="clear" w:pos="2340"/>
        </w:tabs>
        <w:spacing w:after="120"/>
        <w:ind w:left="1440" w:right="0" w:hanging="720"/>
        <w:rPr>
          <w:color w:val="000000"/>
          <w:sz w:val="22"/>
          <w:lang w:val="es-ES"/>
        </w:rPr>
      </w:pPr>
      <w:r w:rsidRPr="00A95AF8">
        <w:rPr>
          <w:sz w:val="22"/>
          <w:lang w:val="es-US"/>
        </w:rPr>
        <w:t>En algunos restaurantes, aceptamos las tarjetas de crédito y débito Visa, MasterCard, American Express y Discover.  Cuando acepta la tarjeta del cliente como pago, no es necesario pedirle un documento de identidad ni solicitar su firma si la transacción es inferior a $50.  No devolvemos dinero en efectivo.  Si recibe un mensaje en el que le solicitan que llame para verificar la tarjeta, no lo haga; devuelva la tarjeta al cliente y solicítele otra forma de pago.  Si el lector de banda magnética no lee la tarjeta de crédito o débito, puede ingresar el número de la tarjeta de forma manual.</w:t>
      </w:r>
      <w:r w:rsidRPr="00A95AF8">
        <w:rPr>
          <w:color w:val="000000"/>
          <w:sz w:val="22"/>
          <w:lang w:val="es-US"/>
        </w:rPr>
        <w:t xml:space="preserve"> </w:t>
      </w:r>
    </w:p>
    <w:p w14:paraId="19F0CE7D" w14:textId="77777777" w:rsidR="00A95AF8" w:rsidRPr="00A95AF8" w:rsidRDefault="001B3F82">
      <w:pPr>
        <w:rPr>
          <w:rFonts w:eastAsia="SimSun"/>
          <w:sz w:val="22"/>
          <w:szCs w:val="24"/>
          <w:u w:val="single"/>
          <w:lang w:val="es-ES"/>
        </w:rPr>
      </w:pPr>
      <w:r w:rsidRPr="00A95AF8">
        <w:rPr>
          <w:sz w:val="22"/>
          <w:u w:val="single"/>
          <w:lang w:val="es-US"/>
        </w:rPr>
        <w:br w:type="page"/>
      </w:r>
    </w:p>
    <w:p w14:paraId="462E525F" w14:textId="77777777" w:rsidR="00A95AF8" w:rsidRPr="00A95AF8" w:rsidRDefault="001B3F82" w:rsidP="00A95AF8">
      <w:pPr>
        <w:pStyle w:val="ListBullet4"/>
        <w:widowControl/>
        <w:tabs>
          <w:tab w:val="clear" w:pos="1800"/>
          <w:tab w:val="clear" w:pos="2340"/>
          <w:tab w:val="left" w:pos="1260"/>
        </w:tabs>
        <w:spacing w:after="180"/>
        <w:ind w:left="1267" w:right="0" w:hanging="547"/>
        <w:rPr>
          <w:sz w:val="22"/>
          <w:u w:val="single"/>
        </w:rPr>
      </w:pPr>
      <w:r w:rsidRPr="00A95AF8">
        <w:rPr>
          <w:sz w:val="22"/>
          <w:u w:val="single"/>
          <w:lang w:val="es-US"/>
        </w:rPr>
        <w:lastRenderedPageBreak/>
        <w:t>Caja fuerte inteligente:</w:t>
      </w:r>
    </w:p>
    <w:p w14:paraId="7A1AF2DB" w14:textId="77777777" w:rsidR="00A95AF8" w:rsidRPr="00A95AF8" w:rsidRDefault="001B3F82" w:rsidP="00A95AF8">
      <w:pPr>
        <w:pStyle w:val="Style9"/>
        <w:keepLines/>
        <w:numPr>
          <w:ilvl w:val="0"/>
          <w:numId w:val="36"/>
        </w:numPr>
        <w:tabs>
          <w:tab w:val="left" w:pos="1800"/>
        </w:tabs>
        <w:spacing w:after="120"/>
        <w:ind w:left="1800" w:right="0" w:hanging="540"/>
        <w:rPr>
          <w:sz w:val="22"/>
          <w:lang w:val="es-ES"/>
        </w:rPr>
      </w:pPr>
      <w:r w:rsidRPr="00A95AF8">
        <w:rPr>
          <w:sz w:val="22"/>
          <w:lang w:val="es-US"/>
        </w:rPr>
        <w:t>Si su tienda utiliza una caja fuerte inteligente, se le asignará un número de identificación único.  Será su responsabilidad ingresar los billetes durante todo su turno, así como cuando este finalice.  La caja fuerte imprimirá un recibo para verificar que haya depositado los fondos con su número de identificación.  Este recibo es la prueba del recuento de su caja y se comparará con su Informe de Fin de Turno.  Cualquier discrepancia que hubiere es responsabilidad suya.  Todos los billetes que no sean aceptados por la caja fuerte inteligente deben cumplir con la Política de Falsificación que se indica a continuación.</w:t>
      </w:r>
    </w:p>
    <w:p w14:paraId="76E3AE6C" w14:textId="77777777" w:rsidR="00A95AF8" w:rsidRPr="00A95AF8" w:rsidRDefault="001B3F82" w:rsidP="00A95AF8">
      <w:pPr>
        <w:pStyle w:val="Style9"/>
        <w:keepLines/>
        <w:numPr>
          <w:ilvl w:val="0"/>
          <w:numId w:val="36"/>
        </w:numPr>
        <w:tabs>
          <w:tab w:val="left" w:pos="1800"/>
        </w:tabs>
        <w:spacing w:after="120"/>
        <w:ind w:left="1800" w:right="0" w:hanging="540"/>
        <w:rPr>
          <w:sz w:val="22"/>
          <w:lang w:val="es-ES"/>
        </w:rPr>
      </w:pPr>
      <w:r w:rsidRPr="00A95AF8">
        <w:rPr>
          <w:sz w:val="22"/>
          <w:lang w:val="es-US"/>
        </w:rPr>
        <w:t>Si su tienda no cuenta con una caja fuerte inteligente, utilice el siguiente procedimiento:  Cuando finalice su turno, su supervisor adjuntará los Informes de Cierre y verificará todos los cupones.  Luego, su supervisor contará y verificará su cajón/caja delante de usted utilizando la máquina Tellermate.  Debe verificar que el dinero se coloque en una bolsa de efectivo y que esta esté sellada.  (Debe estar presente todo el tiempo que se cuente su dinero).  Usted y su supervisor deben firmar la bolsa de efectivo y el recibo del Tellermate.  Luego, debe presenciar cómo se coloca la bolsa de efectivo en la caja fuerte.</w:t>
      </w:r>
    </w:p>
    <w:p w14:paraId="17A7509C" w14:textId="77777777" w:rsidR="00A95AF8" w:rsidRPr="00A95AF8" w:rsidRDefault="001B3F82" w:rsidP="00A95AF8">
      <w:pPr>
        <w:pStyle w:val="Style6"/>
        <w:spacing w:after="240"/>
        <w:ind w:left="1260" w:right="0"/>
        <w:rPr>
          <w:sz w:val="22"/>
          <w:lang w:val="es-ES"/>
        </w:rPr>
      </w:pPr>
      <w:r w:rsidRPr="00A95AF8">
        <w:rPr>
          <w:b/>
          <w:bCs/>
          <w:sz w:val="22"/>
          <w:lang w:val="es-US"/>
        </w:rPr>
        <w:t>NOTA:</w:t>
      </w:r>
      <w:r w:rsidRPr="00A95AF8">
        <w:rPr>
          <w:sz w:val="22"/>
          <w:lang w:val="es-US"/>
        </w:rPr>
        <w:t xml:space="preserve">  Todo el dinero en efectivo debe prepararse, contarse y verificarse en la oficina bajo la vigilancia por cámaras.  El dinero no debe dejarse sin supervisión en ningún momento.</w:t>
      </w:r>
    </w:p>
    <w:p w14:paraId="08CC2F64" w14:textId="77777777" w:rsidR="00A95AF8" w:rsidRPr="00A95AF8" w:rsidRDefault="001B3F82" w:rsidP="00A95AF8">
      <w:pPr>
        <w:pStyle w:val="ListBullet4"/>
        <w:widowControl/>
        <w:tabs>
          <w:tab w:val="clear" w:pos="1800"/>
          <w:tab w:val="clear" w:pos="2340"/>
          <w:tab w:val="left" w:pos="1260"/>
        </w:tabs>
        <w:spacing w:after="180"/>
        <w:ind w:left="1267" w:right="0" w:hanging="547"/>
        <w:rPr>
          <w:sz w:val="22"/>
          <w:lang w:val="es-ES"/>
        </w:rPr>
      </w:pPr>
      <w:r w:rsidRPr="00A95AF8">
        <w:rPr>
          <w:sz w:val="22"/>
          <w:u w:val="single"/>
          <w:lang w:val="es-US"/>
        </w:rPr>
        <w:t>Política de falsificación:</w:t>
      </w:r>
      <w:r w:rsidRPr="00A95AF8">
        <w:rPr>
          <w:sz w:val="22"/>
          <w:lang w:val="es-US"/>
        </w:rPr>
        <w:t xml:space="preserve">  Es posible que de vez en cuando le entreguen billetes falsos.  Disponemos de muchas herramientas, como bolígrafos de detección de billetes falsos, luces negras y el uso de técnicas sencillas, como la solución desinfectante para las manos, para detectar estos billetes.  Si su tienda está equipada con una caja fuerte inteligente, todos los billetes de $50 y $100 deben validarse al momento de ser aceptados.  Es responsabilidad del empleado utilizar estos dispositivos, ya que usted es el responsable en última instancia de aceptar estos billetes.  Por su seguridad, si recibe un billete sospechoso, devuélvaselo al cliente y solicítele otra forma de pago.  Si el cliente se enoja, devuélvale el billete y ofrézcale la comida gratis o, si es necesario, comuníquese con las autoridades.  Documente cualquier información e informe a su jefe sobre esta situación.</w:t>
      </w:r>
    </w:p>
    <w:p w14:paraId="1C42C415" w14:textId="77777777" w:rsidR="00A95AF8" w:rsidRPr="00A95AF8" w:rsidRDefault="001B3F82" w:rsidP="00A95AF8">
      <w:pPr>
        <w:pStyle w:val="ListBullet4"/>
        <w:widowControl/>
        <w:tabs>
          <w:tab w:val="clear" w:pos="1800"/>
          <w:tab w:val="clear" w:pos="2340"/>
          <w:tab w:val="left" w:pos="1260"/>
        </w:tabs>
        <w:spacing w:after="180"/>
        <w:ind w:left="1267" w:right="0" w:hanging="547"/>
        <w:rPr>
          <w:sz w:val="22"/>
          <w:lang w:val="es-ES"/>
        </w:rPr>
      </w:pPr>
      <w:r w:rsidRPr="00A95AF8">
        <w:rPr>
          <w:sz w:val="22"/>
          <w:lang w:val="es-US"/>
        </w:rPr>
        <w:t>Mantenga cerradas todas las puertas de las áreas no habilitadas para cliente y, si es posible, cerradas con llave.</w:t>
      </w:r>
    </w:p>
    <w:p w14:paraId="4869084F" w14:textId="77777777" w:rsidR="00A95AF8" w:rsidRPr="00A95AF8" w:rsidRDefault="001B3F82" w:rsidP="00A95AF8">
      <w:pPr>
        <w:pStyle w:val="ListBullet4"/>
        <w:widowControl/>
        <w:tabs>
          <w:tab w:val="clear" w:pos="1800"/>
          <w:tab w:val="clear" w:pos="2340"/>
          <w:tab w:val="left" w:pos="1260"/>
        </w:tabs>
        <w:ind w:left="1267" w:right="0" w:hanging="547"/>
        <w:rPr>
          <w:sz w:val="22"/>
          <w:lang w:val="es-ES"/>
        </w:rPr>
      </w:pPr>
      <w:r w:rsidRPr="00A95AF8">
        <w:rPr>
          <w:sz w:val="22"/>
          <w:lang w:val="es-US"/>
        </w:rPr>
        <w:t>Siempre verifique la identificación adecuada antes de permitir que una persona ingrese al área de operaciones del restaurante.  Nunca permita que el personal no autorizado ingrese al área de operaciones, incluidos los empleados fuera de servicio.</w:t>
      </w:r>
    </w:p>
    <w:p w14:paraId="00709EC3" w14:textId="77777777" w:rsidR="00A95AF8" w:rsidRPr="00A95AF8" w:rsidRDefault="001B3F82" w:rsidP="00A95AF8">
      <w:pPr>
        <w:pStyle w:val="Heading2"/>
        <w:rPr>
          <w:sz w:val="22"/>
          <w:lang w:val="es-ES"/>
        </w:rPr>
      </w:pPr>
      <w:bookmarkStart w:id="351" w:name="_Toc86218332"/>
      <w:bookmarkStart w:id="352" w:name="_Toc83027404"/>
      <w:bookmarkStart w:id="353" w:name="_Toc439856425"/>
      <w:bookmarkEnd w:id="343"/>
      <w:bookmarkEnd w:id="344"/>
      <w:bookmarkEnd w:id="345"/>
      <w:bookmarkEnd w:id="346"/>
      <w:bookmarkEnd w:id="347"/>
      <w:r w:rsidRPr="00A95AF8">
        <w:rPr>
          <w:bCs/>
          <w:sz w:val="22"/>
          <w:lang w:val="es-US"/>
        </w:rPr>
        <w:t>6.4</w:t>
      </w:r>
      <w:r w:rsidRPr="00A95AF8">
        <w:rPr>
          <w:bCs/>
          <w:sz w:val="22"/>
          <w:lang w:val="es-US"/>
        </w:rPr>
        <w:tab/>
        <w:t>DINERO FALSO</w:t>
      </w:r>
      <w:bookmarkEnd w:id="351"/>
      <w:bookmarkEnd w:id="352"/>
      <w:bookmarkEnd w:id="353"/>
    </w:p>
    <w:p w14:paraId="7B874D11" w14:textId="77777777" w:rsidR="00A95AF8" w:rsidRPr="00A95AF8" w:rsidRDefault="001B3F82" w:rsidP="00A95AF8">
      <w:pPr>
        <w:pStyle w:val="BodyText"/>
        <w:ind w:firstLine="720"/>
        <w:jc w:val="both"/>
        <w:rPr>
          <w:sz w:val="22"/>
          <w:lang w:val="es-ES"/>
        </w:rPr>
      </w:pPr>
      <w:r w:rsidRPr="00A95AF8">
        <w:rPr>
          <w:sz w:val="22"/>
          <w:lang w:val="es-US"/>
        </w:rPr>
        <w:t xml:space="preserve">De acuerdo con su formación, se espera que los empleados realicen todos los intentos razonables para identificar el dinero falso durante sus turnos y evitar su uso.  Cualquier empleado que no cumpla con esta política puede estar sujeto a medidas disciplinarias, que pueden incluir hasta la terminación del empleo.  </w:t>
      </w:r>
      <w:r w:rsidRPr="00A95AF8">
        <w:rPr>
          <w:sz w:val="22"/>
          <w:lang w:val="es-US"/>
        </w:rPr>
        <w:br w:type="page"/>
      </w:r>
    </w:p>
    <w:p w14:paraId="10A48828" w14:textId="77777777" w:rsidR="00A95AF8" w:rsidRPr="00A95AF8" w:rsidRDefault="001B3F82" w:rsidP="00A95AF8">
      <w:pPr>
        <w:pStyle w:val="CenterBoldUnderline"/>
        <w:rPr>
          <w:sz w:val="26"/>
          <w:lang w:val="es-ES"/>
        </w:rPr>
      </w:pPr>
      <w:bookmarkStart w:id="354" w:name="_Toc86218333"/>
      <w:bookmarkStart w:id="355" w:name="_Toc83027405"/>
      <w:bookmarkStart w:id="356" w:name="_Toc501547819"/>
      <w:bookmarkEnd w:id="314"/>
      <w:bookmarkEnd w:id="315"/>
      <w:r w:rsidRPr="00A95AF8">
        <w:rPr>
          <w:sz w:val="26"/>
          <w:lang w:val="es-US"/>
        </w:rPr>
        <w:lastRenderedPageBreak/>
        <w:t>ACUSE DE RECIBO DEL MANUAL DEL EMPLEADO</w:t>
      </w:r>
      <w:bookmarkEnd w:id="354"/>
      <w:bookmarkEnd w:id="355"/>
      <w:bookmarkEnd w:id="356"/>
    </w:p>
    <w:p w14:paraId="130812AB" w14:textId="615D0ECA" w:rsidR="00A95AF8" w:rsidRPr="00A95AF8" w:rsidRDefault="001B3F82" w:rsidP="00A95AF8">
      <w:pPr>
        <w:pStyle w:val="BodyTextFirstIndent"/>
        <w:ind w:firstLine="0"/>
        <w:jc w:val="both"/>
        <w:rPr>
          <w:sz w:val="20"/>
          <w:szCs w:val="22"/>
          <w:lang w:val="es-ES"/>
        </w:rPr>
      </w:pPr>
      <w:bookmarkStart w:id="357" w:name="_DV_M392"/>
      <w:bookmarkEnd w:id="357"/>
      <w:r w:rsidRPr="00A95AF8">
        <w:rPr>
          <w:sz w:val="20"/>
          <w:szCs w:val="22"/>
          <w:lang w:val="es-US"/>
        </w:rPr>
        <w:t xml:space="preserve">Reconozco que recibí, leí y entendí el contenido del Manual del Empleado de </w:t>
      </w:r>
      <w:proofErr w:type="spellStart"/>
      <w:r w:rsidR="00072DCC">
        <w:rPr>
          <w:sz w:val="20"/>
          <w:szCs w:val="22"/>
          <w:lang w:val="es-US"/>
        </w:rPr>
        <w:t>Best</w:t>
      </w:r>
      <w:proofErr w:type="spellEnd"/>
      <w:r w:rsidR="00072DCC">
        <w:rPr>
          <w:sz w:val="20"/>
          <w:szCs w:val="22"/>
          <w:lang w:val="es-US"/>
        </w:rPr>
        <w:t xml:space="preserve"> </w:t>
      </w:r>
      <w:proofErr w:type="spellStart"/>
      <w:r w:rsidR="00072DCC">
        <w:rPr>
          <w:sz w:val="20"/>
          <w:szCs w:val="22"/>
          <w:lang w:val="es-US"/>
        </w:rPr>
        <w:t>of</w:t>
      </w:r>
      <w:proofErr w:type="spellEnd"/>
      <w:r w:rsidR="00072DCC">
        <w:rPr>
          <w:sz w:val="20"/>
          <w:szCs w:val="22"/>
          <w:lang w:val="es-US"/>
        </w:rPr>
        <w:t xml:space="preserve"> </w:t>
      </w:r>
      <w:proofErr w:type="spellStart"/>
      <w:r w:rsidR="00072DCC">
        <w:rPr>
          <w:sz w:val="20"/>
          <w:szCs w:val="22"/>
          <w:lang w:val="es-US"/>
        </w:rPr>
        <w:t>Cluck</w:t>
      </w:r>
      <w:proofErr w:type="spellEnd"/>
      <w:r w:rsidR="00072DCC">
        <w:rPr>
          <w:sz w:val="20"/>
          <w:szCs w:val="22"/>
          <w:lang w:val="es-US"/>
        </w:rPr>
        <w:t>, LLC</w:t>
      </w:r>
      <w:r w:rsidRPr="00A95AF8">
        <w:rPr>
          <w:sz w:val="20"/>
          <w:szCs w:val="22"/>
          <w:lang w:val="es-US"/>
        </w:rPr>
        <w:t>. Además, entiendo y reconozco lo siguiente:</w:t>
      </w:r>
    </w:p>
    <w:p w14:paraId="37C0DD13" w14:textId="7D00E0DA"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t xml:space="preserve">Soy empleado de </w:t>
      </w:r>
      <w:proofErr w:type="spellStart"/>
      <w:r w:rsidR="00072DCC">
        <w:rPr>
          <w:sz w:val="20"/>
          <w:szCs w:val="22"/>
          <w:lang w:val="es-US"/>
        </w:rPr>
        <w:t>Best</w:t>
      </w:r>
      <w:proofErr w:type="spellEnd"/>
      <w:r w:rsidR="00072DCC">
        <w:rPr>
          <w:sz w:val="20"/>
          <w:szCs w:val="22"/>
          <w:lang w:val="es-US"/>
        </w:rPr>
        <w:t xml:space="preserve"> </w:t>
      </w:r>
      <w:proofErr w:type="spellStart"/>
      <w:r w:rsidR="00072DCC">
        <w:rPr>
          <w:sz w:val="20"/>
          <w:szCs w:val="22"/>
          <w:lang w:val="es-US"/>
        </w:rPr>
        <w:t>of</w:t>
      </w:r>
      <w:proofErr w:type="spellEnd"/>
      <w:r w:rsidR="00072DCC">
        <w:rPr>
          <w:sz w:val="20"/>
          <w:szCs w:val="22"/>
          <w:lang w:val="es-US"/>
        </w:rPr>
        <w:t xml:space="preserve"> </w:t>
      </w:r>
      <w:proofErr w:type="spellStart"/>
      <w:r w:rsidR="00072DCC">
        <w:rPr>
          <w:sz w:val="20"/>
          <w:szCs w:val="22"/>
          <w:lang w:val="es-US"/>
        </w:rPr>
        <w:t>Cluck</w:t>
      </w:r>
      <w:proofErr w:type="spellEnd"/>
      <w:r w:rsidR="00072DCC">
        <w:rPr>
          <w:sz w:val="20"/>
          <w:szCs w:val="22"/>
          <w:lang w:val="es-US"/>
        </w:rPr>
        <w:t>, LLC</w:t>
      </w:r>
      <w:r w:rsidRPr="00A95AF8">
        <w:rPr>
          <w:sz w:val="20"/>
          <w:szCs w:val="22"/>
          <w:lang w:val="es-US"/>
        </w:rPr>
        <w:t xml:space="preserve"> y no de ninguna entidad asociada. </w:t>
      </w:r>
    </w:p>
    <w:p w14:paraId="7CEDE928" w14:textId="77777777"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t xml:space="preserve">A excepción de la Política de Arbitraje separada y vinculante para ambas partes, las políticas y los procedimientos que aparecen en este Manual están sujetos a revisión o revocación, con o sin mi conocimiento previo, en cualquier momento y por cualquier motivo que la Dirección considere necesario. </w:t>
      </w:r>
    </w:p>
    <w:p w14:paraId="4E1699C4" w14:textId="77777777" w:rsidR="00A95AF8" w:rsidRPr="00A95AF8" w:rsidRDefault="001B3F82" w:rsidP="00A95AF8">
      <w:pPr>
        <w:pStyle w:val="BodyTextFirstIndent"/>
        <w:ind w:firstLine="0"/>
        <w:jc w:val="both"/>
        <w:rPr>
          <w:rStyle w:val="Hyperlink"/>
          <w:sz w:val="20"/>
          <w:szCs w:val="22"/>
          <w:lang w:val="es-ES"/>
        </w:rPr>
      </w:pPr>
      <w:r w:rsidRPr="00A95AF8">
        <w:rPr>
          <w:sz w:val="20"/>
          <w:szCs w:val="22"/>
          <w:lang w:val="es-US"/>
        </w:rPr>
        <w:t>▪</w:t>
      </w:r>
      <w:r w:rsidRPr="00A95AF8">
        <w:rPr>
          <w:sz w:val="20"/>
          <w:szCs w:val="22"/>
          <w:lang w:val="es-US"/>
        </w:rPr>
        <w:tab/>
        <w:t xml:space="preserve">Soy personalmente responsable de mantenerme informado y cumplir con el contenido de este Manual y todas las demás políticas y procedimientos publicados, y entiendo que los manuales y formularios actualizados están a mi disposición en cualquier momento en </w:t>
      </w:r>
      <w:hyperlink r:id="rId15" w:history="1">
        <w:r w:rsidRPr="00A95AF8">
          <w:rPr>
            <w:rStyle w:val="Hyperlink"/>
            <w:sz w:val="20"/>
            <w:szCs w:val="22"/>
            <w:u w:val="none"/>
            <w:lang w:val="es-US"/>
          </w:rPr>
          <w:t>www.rockstrategic.com</w:t>
        </w:r>
      </w:hyperlink>
      <w:r w:rsidRPr="00A95AF8">
        <w:rPr>
          <w:rStyle w:val="Hyperlink"/>
          <w:sz w:val="20"/>
          <w:szCs w:val="22"/>
          <w:u w:val="none"/>
          <w:lang w:val="es-US"/>
        </w:rPr>
        <w:t>.</w:t>
      </w:r>
    </w:p>
    <w:p w14:paraId="5415E651" w14:textId="77777777"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r>
      <w:bookmarkStart w:id="358" w:name="_DV_M393"/>
      <w:bookmarkEnd w:id="358"/>
      <w:r w:rsidRPr="00A95AF8">
        <w:rPr>
          <w:sz w:val="20"/>
          <w:szCs w:val="22"/>
          <w:lang w:val="es-US"/>
        </w:rPr>
        <w:t xml:space="preserve">Puedo realizar cualquier pregunta o dirigir cualquier inquietud que tenga en el sitio web indicado anteriormente o en la Línea Directa de la Compañía al </w:t>
      </w:r>
      <w:r w:rsidRPr="00A95AF8">
        <w:rPr>
          <w:b/>
          <w:bCs/>
          <w:sz w:val="20"/>
          <w:szCs w:val="22"/>
          <w:lang w:val="es-US"/>
        </w:rPr>
        <w:t xml:space="preserve">(972) 432-0456 </w:t>
      </w:r>
      <w:r w:rsidRPr="00A95AF8">
        <w:rPr>
          <w:sz w:val="20"/>
          <w:szCs w:val="22"/>
          <w:lang w:val="es-US"/>
        </w:rPr>
        <w:t>si la Dirección de mi tienda no puede ayudarme o considero que tengo algún problema con las respuestas que me proporcionaron mis supervisores.</w:t>
      </w:r>
    </w:p>
    <w:p w14:paraId="6731A3C4" w14:textId="2B816CAF"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t xml:space="preserve"> Mi cumplimiento con este Manual y con otras políticas y procedimientos es una condición para la continuidad de mi empleo o asociación con </w:t>
      </w:r>
      <w:proofErr w:type="spellStart"/>
      <w:r w:rsidR="00072DCC">
        <w:rPr>
          <w:sz w:val="20"/>
          <w:szCs w:val="22"/>
          <w:lang w:val="es-US"/>
        </w:rPr>
        <w:t>Best</w:t>
      </w:r>
      <w:proofErr w:type="spellEnd"/>
      <w:r w:rsidR="00072DCC">
        <w:rPr>
          <w:sz w:val="20"/>
          <w:szCs w:val="22"/>
          <w:lang w:val="es-US"/>
        </w:rPr>
        <w:t xml:space="preserve"> </w:t>
      </w:r>
      <w:proofErr w:type="spellStart"/>
      <w:r w:rsidR="00072DCC">
        <w:rPr>
          <w:sz w:val="20"/>
          <w:szCs w:val="22"/>
          <w:lang w:val="es-US"/>
        </w:rPr>
        <w:t>of</w:t>
      </w:r>
      <w:proofErr w:type="spellEnd"/>
      <w:r w:rsidR="00072DCC">
        <w:rPr>
          <w:sz w:val="20"/>
          <w:szCs w:val="22"/>
          <w:lang w:val="es-US"/>
        </w:rPr>
        <w:t xml:space="preserve"> </w:t>
      </w:r>
      <w:proofErr w:type="spellStart"/>
      <w:r w:rsidR="00072DCC">
        <w:rPr>
          <w:sz w:val="20"/>
          <w:szCs w:val="22"/>
          <w:lang w:val="es-US"/>
        </w:rPr>
        <w:t>Cluck</w:t>
      </w:r>
      <w:proofErr w:type="spellEnd"/>
      <w:r w:rsidR="00072DCC">
        <w:rPr>
          <w:sz w:val="20"/>
          <w:szCs w:val="22"/>
          <w:lang w:val="es-US"/>
        </w:rPr>
        <w:t>, LLC</w:t>
      </w:r>
      <w:r w:rsidRPr="00A95AF8">
        <w:rPr>
          <w:sz w:val="20"/>
          <w:szCs w:val="22"/>
          <w:lang w:val="es-US"/>
        </w:rPr>
        <w:t xml:space="preserve">, y que cualquier violación de las políticas y procedimientos que aparecen en este Manual puede resultar en medidas disciplinarias a discreción de la Compañía, lo que incluye la posible terminación del empleo.  </w:t>
      </w:r>
    </w:p>
    <w:p w14:paraId="76647715" w14:textId="77777777"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t>A excepción de la Política de Arbitraje separada y vinculante para ambas partes, ni las declaraciones en este Manual ni este Acuse de Recibo constituyen una obligación contractual, explícita o implícita, por parte de la Compañía en relación con cualquier parte de este Manual o cualquier aspecto de mi empleo.</w:t>
      </w:r>
    </w:p>
    <w:p w14:paraId="07395B84" w14:textId="77777777" w:rsidR="00A95AF8" w:rsidRPr="00A95AF8" w:rsidRDefault="001B3F82" w:rsidP="00A95AF8">
      <w:pPr>
        <w:pStyle w:val="BodyTextFirstIndent"/>
        <w:ind w:firstLine="0"/>
        <w:jc w:val="both"/>
        <w:rPr>
          <w:sz w:val="20"/>
          <w:szCs w:val="22"/>
          <w:lang w:val="es-ES"/>
        </w:rPr>
      </w:pPr>
      <w:bookmarkStart w:id="359" w:name="_DV_M394"/>
      <w:bookmarkEnd w:id="359"/>
      <w:r w:rsidRPr="00A95AF8">
        <w:rPr>
          <w:sz w:val="20"/>
          <w:szCs w:val="22"/>
          <w:lang w:val="es-US"/>
        </w:rPr>
        <w:t>▪</w:t>
      </w:r>
      <w:r w:rsidRPr="00A95AF8">
        <w:rPr>
          <w:sz w:val="20"/>
          <w:szCs w:val="22"/>
          <w:lang w:val="es-US"/>
        </w:rPr>
        <w:tab/>
        <w:t>El estado de empleo a voluntad de cada empleado no puede ser modificado por ninguna declaración verbal o supuesto acuerdo verbal. Solo puede modificarse a través de un contrato escrito y vinculante por ley que cubra la situación laboral. Un ejemplo de esto sería un acuerdo de empleo por escrito por un período de tiempo específico.</w:t>
      </w:r>
    </w:p>
    <w:p w14:paraId="3E78863C" w14:textId="77777777"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t xml:space="preserve"> Leí y entendí las políticas de Registro de Tiempo y de Deducción de Nómina y de Horas Extras de la Compañía.</w:t>
      </w:r>
    </w:p>
    <w:p w14:paraId="30C276E0" w14:textId="77777777" w:rsidR="00A95AF8" w:rsidRPr="00A95AF8" w:rsidRDefault="001B3F82" w:rsidP="00A95AF8">
      <w:pPr>
        <w:pStyle w:val="BodyTextFirstIndent"/>
        <w:ind w:firstLine="0"/>
        <w:jc w:val="both"/>
        <w:rPr>
          <w:sz w:val="20"/>
          <w:szCs w:val="22"/>
          <w:lang w:val="es-ES"/>
        </w:rPr>
      </w:pPr>
      <w:r w:rsidRPr="00A95AF8">
        <w:rPr>
          <w:sz w:val="20"/>
          <w:szCs w:val="22"/>
          <w:lang w:val="es-US"/>
        </w:rPr>
        <w:t>▪</w:t>
      </w:r>
      <w:r w:rsidRPr="00A95AF8">
        <w:rPr>
          <w:sz w:val="20"/>
          <w:szCs w:val="22"/>
          <w:lang w:val="es-US"/>
        </w:rPr>
        <w:tab/>
      </w:r>
      <w:bookmarkStart w:id="360" w:name="_DV_M395"/>
      <w:bookmarkEnd w:id="360"/>
      <w:r w:rsidRPr="00A95AF8">
        <w:rPr>
          <w:sz w:val="20"/>
          <w:szCs w:val="22"/>
          <w:lang w:val="es-US"/>
        </w:rPr>
        <w:t xml:space="preserve">Leí lo anterior y tuve la oportunidad de realizar cualquier pregunta que pueda tener, y entiendo que si tengo alguna pregunta sobre la interpretación o aplicación de cualquiera de las políticas que aparecen en este Manual, debo dirigir estas preguntas a mi jefe, a la Línea Directa de la Compañía al </w:t>
      </w:r>
      <w:r w:rsidRPr="00A95AF8">
        <w:rPr>
          <w:b/>
          <w:bCs/>
          <w:sz w:val="20"/>
          <w:szCs w:val="22"/>
          <w:lang w:val="es-US"/>
        </w:rPr>
        <w:t>(972) 432-0456</w:t>
      </w:r>
      <w:r w:rsidRPr="00A95AF8">
        <w:rPr>
          <w:sz w:val="20"/>
          <w:szCs w:val="22"/>
          <w:lang w:val="es-US"/>
        </w:rPr>
        <w:t xml:space="preserve">, o en </w:t>
      </w:r>
      <w:hyperlink r:id="rId16" w:history="1">
        <w:r w:rsidRPr="00A95AF8">
          <w:rPr>
            <w:rStyle w:val="Hyperlink"/>
            <w:sz w:val="20"/>
            <w:szCs w:val="22"/>
            <w:lang w:val="es-US"/>
          </w:rPr>
          <w:t>www.rockstrategic.com</w:t>
        </w:r>
      </w:hyperlink>
      <w:bookmarkStart w:id="361" w:name="_DV_M397"/>
      <w:bookmarkEnd w:id="361"/>
      <w:r w:rsidRPr="00A95AF8">
        <w:rPr>
          <w:sz w:val="20"/>
          <w:szCs w:val="22"/>
          <w:lang w:val="es-US"/>
        </w:rPr>
        <w:t>.</w:t>
      </w:r>
    </w:p>
    <w:p w14:paraId="2F57495D" w14:textId="77777777" w:rsidR="00A95AF8" w:rsidRPr="00A95AF8" w:rsidRDefault="00A95AF8" w:rsidP="00A95AF8">
      <w:pPr>
        <w:pStyle w:val="BodyTextFirstIndent"/>
        <w:ind w:firstLine="0"/>
        <w:jc w:val="both"/>
        <w:rPr>
          <w:rFonts w:ascii="AvantGarde Bk BT" w:hAnsi="AvantGarde Bk BT"/>
          <w:bCs/>
          <w:sz w:val="20"/>
          <w:szCs w:val="22"/>
          <w:lang w:val="es-ES"/>
        </w:rPr>
      </w:pPr>
    </w:p>
    <w:p w14:paraId="42A65465" w14:textId="77777777" w:rsidR="00A95AF8" w:rsidRPr="00A95AF8" w:rsidRDefault="00A95AF8" w:rsidP="00A95AF8">
      <w:pPr>
        <w:kinsoku w:val="0"/>
        <w:ind w:left="2880" w:firstLine="720"/>
        <w:rPr>
          <w:sz w:val="20"/>
          <w:szCs w:val="22"/>
          <w:lang w:val="es-ES"/>
        </w:rPr>
      </w:pPr>
      <w:bookmarkStart w:id="362" w:name="_Hlk83460407"/>
    </w:p>
    <w:bookmarkEnd w:id="362"/>
    <w:p w14:paraId="020077D8" w14:textId="0DA2D0E2" w:rsidR="00A95AF8" w:rsidRPr="00A95AF8" w:rsidRDefault="001B3F82" w:rsidP="00A95AF8">
      <w:pPr>
        <w:pStyle w:val="ListParagraph"/>
        <w:spacing w:line="249" w:lineRule="auto"/>
        <w:ind w:left="0"/>
        <w:jc w:val="center"/>
        <w:rPr>
          <w:b/>
          <w:bCs/>
          <w:sz w:val="22"/>
          <w:szCs w:val="24"/>
          <w:lang w:val="es-ES"/>
        </w:rPr>
      </w:pPr>
      <w:r w:rsidRPr="00A95AF8">
        <w:rPr>
          <w:sz w:val="22"/>
          <w:szCs w:val="24"/>
          <w:lang w:val="es-US"/>
        </w:rPr>
        <w:tab/>
      </w:r>
      <w:r w:rsidRPr="00A95AF8">
        <w:rPr>
          <w:b/>
          <w:bCs/>
          <w:sz w:val="22"/>
          <w:szCs w:val="24"/>
          <w:lang w:val="es-US"/>
        </w:rPr>
        <w:t xml:space="preserve">DOY MI CONSENTIMIENTO CONSCIENTE Y VOLUNTARIO AL FIRMAR ESTE MANUAL DEL EMPLEADO DE </w:t>
      </w:r>
      <w:r w:rsidR="00072DCC">
        <w:rPr>
          <w:b/>
          <w:bCs/>
          <w:sz w:val="22"/>
          <w:szCs w:val="24"/>
          <w:lang w:val="es-US"/>
        </w:rPr>
        <w:t>BEST OF CLUCK, LLC</w:t>
      </w:r>
      <w:r w:rsidRPr="00A95AF8">
        <w:rPr>
          <w:b/>
          <w:bCs/>
          <w:sz w:val="22"/>
          <w:szCs w:val="24"/>
          <w:lang w:val="es-US"/>
        </w:rPr>
        <w:t xml:space="preserve"> DE MANERA DIGITAL, Y CONFIRMO QUE MI FIRMA DIGITAL SERÁ VÁLIDA Y VINCULANTE DE ACUERDO CON LA LEY DE TEXAS.</w:t>
      </w:r>
    </w:p>
    <w:p w14:paraId="67024214" w14:textId="77777777" w:rsidR="00A95AF8" w:rsidRPr="00A95AF8" w:rsidRDefault="00A95AF8" w:rsidP="00A95AF8">
      <w:pPr>
        <w:jc w:val="center"/>
        <w:rPr>
          <w:color w:val="000000"/>
          <w:sz w:val="22"/>
          <w:lang w:val="es-ES"/>
        </w:rPr>
      </w:pPr>
    </w:p>
    <w:p w14:paraId="5CADE457" w14:textId="77777777" w:rsidR="00A95AF8" w:rsidRPr="00A95AF8" w:rsidRDefault="00A95AF8" w:rsidP="00A95AF8">
      <w:pPr>
        <w:jc w:val="center"/>
        <w:rPr>
          <w:b/>
          <w:bCs/>
          <w:sz w:val="20"/>
          <w:szCs w:val="22"/>
          <w:lang w:val="es-ES"/>
        </w:rPr>
      </w:pPr>
    </w:p>
    <w:p w14:paraId="161DBDBE" w14:textId="77777777" w:rsidR="00A95AF8" w:rsidRPr="00A95AF8" w:rsidRDefault="00A95AF8" w:rsidP="00A95AF8">
      <w:pPr>
        <w:jc w:val="center"/>
        <w:rPr>
          <w:b/>
          <w:bCs/>
          <w:sz w:val="20"/>
          <w:szCs w:val="22"/>
          <w:lang w:val="es-ES"/>
        </w:rPr>
      </w:pPr>
    </w:p>
    <w:p w14:paraId="0E04D73A" w14:textId="77777777" w:rsidR="00A95AF8" w:rsidRPr="00A95AF8" w:rsidRDefault="00A95AF8" w:rsidP="00A95AF8">
      <w:pPr>
        <w:jc w:val="center"/>
        <w:rPr>
          <w:b/>
          <w:bCs/>
          <w:sz w:val="20"/>
          <w:szCs w:val="22"/>
          <w:lang w:val="es-ES"/>
        </w:rPr>
      </w:pPr>
    </w:p>
    <w:p w14:paraId="6AC17E32" w14:textId="77777777" w:rsidR="00A95AF8" w:rsidRPr="00A95AF8" w:rsidRDefault="00A95AF8" w:rsidP="00A95AF8">
      <w:pPr>
        <w:jc w:val="center"/>
        <w:rPr>
          <w:b/>
          <w:bCs/>
          <w:sz w:val="20"/>
          <w:szCs w:val="22"/>
          <w:lang w:val="es-ES"/>
        </w:rPr>
      </w:pPr>
    </w:p>
    <w:p w14:paraId="1C1331DD" w14:textId="77777777" w:rsidR="00A95AF8" w:rsidRPr="009404D6" w:rsidRDefault="00A95AF8" w:rsidP="00A95AF8">
      <w:pPr>
        <w:jc w:val="center"/>
        <w:rPr>
          <w:b/>
          <w:bCs/>
          <w:sz w:val="22"/>
          <w:szCs w:val="22"/>
          <w:lang w:val="es-ES"/>
        </w:rPr>
      </w:pPr>
    </w:p>
    <w:p w14:paraId="276C9BC4" w14:textId="77777777" w:rsidR="00A95AF8" w:rsidRPr="009404D6" w:rsidRDefault="00A95AF8" w:rsidP="00A95AF8">
      <w:pPr>
        <w:jc w:val="center"/>
        <w:rPr>
          <w:b/>
          <w:bCs/>
          <w:sz w:val="22"/>
          <w:szCs w:val="22"/>
          <w:lang w:val="es-ES"/>
        </w:rPr>
      </w:pPr>
    </w:p>
    <w:p w14:paraId="0CA075B0" w14:textId="77777777" w:rsidR="00A95AF8" w:rsidRPr="009404D6" w:rsidRDefault="00A95AF8" w:rsidP="00A95AF8">
      <w:pPr>
        <w:jc w:val="center"/>
        <w:rPr>
          <w:b/>
          <w:bCs/>
          <w:sz w:val="22"/>
          <w:szCs w:val="22"/>
          <w:lang w:val="es-ES"/>
        </w:rPr>
      </w:pPr>
    </w:p>
    <w:p w14:paraId="02CF9F5B" w14:textId="77777777" w:rsidR="00A95AF8" w:rsidRPr="00665A05" w:rsidRDefault="00BC4B1D" w:rsidP="00A95AF8">
      <w:pPr>
        <w:jc w:val="both"/>
        <w:rPr>
          <w:color w:val="000000"/>
          <w:sz w:val="20"/>
        </w:rPr>
      </w:pPr>
      <w:r w:rsidRPr="009038EB">
        <w:rPr>
          <w:noProof/>
          <w:color w:val="000000"/>
          <w:sz w:val="18"/>
        </w:rPr>
        <w:lastRenderedPageBreak/>
        <mc:AlternateContent>
          <mc:Choice Requires="wps">
            <w:drawing>
              <wp:anchor distT="45720" distB="45720" distL="114300" distR="114300" simplePos="0" relativeHeight="251665408" behindDoc="0" locked="0" layoutInCell="1" allowOverlap="1" wp14:anchorId="7221254C" wp14:editId="7CA0BA23">
                <wp:simplePos x="0" y="0"/>
                <wp:positionH relativeFrom="margin">
                  <wp:posOffset>5257511</wp:posOffset>
                </wp:positionH>
                <wp:positionV relativeFrom="paragraph">
                  <wp:posOffset>8883477</wp:posOffset>
                </wp:positionV>
                <wp:extent cx="1181100" cy="25717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7175"/>
                        </a:xfrm>
                        <a:prstGeom prst="rect">
                          <a:avLst/>
                        </a:prstGeom>
                        <a:noFill/>
                        <a:ln w="9525">
                          <a:noFill/>
                          <a:miter lim="800000"/>
                          <a:headEnd/>
                          <a:tailEnd/>
                        </a:ln>
                      </wps:spPr>
                      <wps:txbx>
                        <w:txbxContent>
                          <w:p w14:paraId="23899B9B" w14:textId="77777777" w:rsidR="00A95AF8" w:rsidRPr="005811EB" w:rsidRDefault="00A95AF8" w:rsidP="00BC4B1D">
                            <w:pPr>
                              <w:rPr>
                                <w:rFonts w:ascii="Arial Narrow" w:hAnsi="Arial Narrow" w:cs="Arial"/>
                                <w:sz w:val="14"/>
                                <w:lang w:val="es-ES"/>
                              </w:rPr>
                            </w:pPr>
                            <w:r w:rsidRPr="005811EB">
                              <w:rPr>
                                <w:rFonts w:ascii="Arial Narrow" w:hAnsi="Arial Narrow" w:cs="Arial"/>
                                <w:sz w:val="14"/>
                                <w:lang w:val="es-ES"/>
                              </w:rPr>
                              <w:t>WH 1420    REV 04/16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1254C" id="_x0000_t202" coordsize="21600,21600" o:spt="202" path="m,l,21600r21600,l21600,xe">
                <v:stroke joinstyle="miter"/>
                <v:path gradientshapeok="t" o:connecttype="rect"/>
              </v:shapetype>
              <v:shape id="Cuadro de texto 2" o:spid="_x0000_s1026" type="#_x0000_t202" style="position:absolute;left:0;text-align:left;margin-left:414pt;margin-top:699.5pt;width:93pt;height:2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" filled="f" stroked="f">
                <v:textbox>
                  <w:txbxContent>
                    <w:p w14:paraId="23899B9B" w14:textId="77777777" w:rsidR="00A95AF8" w:rsidRPr="005811EB" w:rsidRDefault="00A95AF8" w:rsidP="00BC4B1D">
                      <w:pPr>
                        <w:rPr>
                          <w:rFonts w:ascii="Arial Narrow" w:hAnsi="Arial Narrow" w:cs="Arial"/>
                          <w:sz w:val="14"/>
                          <w:lang w:val="es-ES"/>
                        </w:rPr>
                      </w:pPr>
                      <w:r w:rsidRPr="005811EB">
                        <w:rPr>
                          <w:rFonts w:ascii="Arial Narrow" w:hAnsi="Arial Narrow" w:cs="Arial"/>
                          <w:sz w:val="14"/>
                          <w:lang w:val="es-ES"/>
                        </w:rPr>
                        <w:t>WH 1420    REV 04/16</w:t>
                      </w:r>
                    </w:p>
                  </w:txbxContent>
                </v:textbox>
                <w10:wrap anchorx="margin"/>
              </v:shape>
            </w:pict>
          </mc:Fallback>
        </mc:AlternateContent>
      </w:r>
      <w:r w:rsidRPr="009038EB">
        <w:rPr>
          <w:noProof/>
          <w:color w:val="000000"/>
          <w:sz w:val="18"/>
        </w:rPr>
        <mc:AlternateContent>
          <mc:Choice Requires="wps">
            <w:drawing>
              <wp:anchor distT="45720" distB="45720" distL="114300" distR="114300" simplePos="0" relativeHeight="251663360" behindDoc="0" locked="0" layoutInCell="1" allowOverlap="1" wp14:anchorId="3D11C647" wp14:editId="6DF06B7B">
                <wp:simplePos x="0" y="0"/>
                <wp:positionH relativeFrom="margin">
                  <wp:posOffset>69100</wp:posOffset>
                </wp:positionH>
                <wp:positionV relativeFrom="paragraph">
                  <wp:posOffset>7492365</wp:posOffset>
                </wp:positionV>
                <wp:extent cx="6080760" cy="138112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381125"/>
                        </a:xfrm>
                        <a:prstGeom prst="rect">
                          <a:avLst/>
                        </a:prstGeom>
                        <a:noFill/>
                        <a:ln w="9525">
                          <a:noFill/>
                          <a:miter lim="800000"/>
                          <a:headEnd/>
                          <a:tailEnd/>
                        </a:ln>
                      </wps:spPr>
                      <wps:txbx>
                        <w:txbxContent>
                          <w:p w14:paraId="72E21A07" w14:textId="77777777" w:rsidR="00A95AF8" w:rsidRDefault="00A95AF8" w:rsidP="00BC4B1D">
                            <w:pPr>
                              <w:jc w:val="center"/>
                              <w:rPr>
                                <w:rFonts w:ascii="Arial Narrow" w:hAnsi="Arial Narrow" w:cs="Arial"/>
                                <w:sz w:val="20"/>
                                <w:lang w:val="es-ES"/>
                              </w:rPr>
                            </w:pPr>
                            <w:r w:rsidRPr="005811EB">
                              <w:rPr>
                                <w:rFonts w:ascii="Arial Narrow" w:hAnsi="Arial Narrow" w:cs="Arial"/>
                                <w:sz w:val="20"/>
                                <w:lang w:val="es-ES"/>
                              </w:rPr>
                              <w:t>Para obtener información adicional o para presentar una queja:</w:t>
                            </w:r>
                          </w:p>
                          <w:p w14:paraId="670D8689" w14:textId="77777777" w:rsidR="00A95AF8" w:rsidRPr="005811EB" w:rsidRDefault="00A95AF8" w:rsidP="00BC4B1D">
                            <w:pPr>
                              <w:jc w:val="center"/>
                              <w:rPr>
                                <w:rFonts w:ascii="Arial Narrow" w:hAnsi="Arial Narrow" w:cs="Arial"/>
                                <w:sz w:val="4"/>
                                <w:lang w:val="es-ES"/>
                              </w:rPr>
                            </w:pPr>
                          </w:p>
                          <w:p w14:paraId="0CEF29B0" w14:textId="77777777" w:rsidR="00A95AF8" w:rsidRPr="00D56C86" w:rsidRDefault="00A95AF8" w:rsidP="00BC4B1D">
                            <w:pPr>
                              <w:jc w:val="center"/>
                              <w:rPr>
                                <w:rFonts w:ascii="Arial Narrow" w:hAnsi="Arial Narrow" w:cs="Arial"/>
                                <w:b/>
                                <w:sz w:val="44"/>
                              </w:rPr>
                            </w:pPr>
                            <w:r w:rsidRPr="00D56C86">
                              <w:rPr>
                                <w:rFonts w:ascii="Arial Narrow" w:hAnsi="Arial Narrow" w:cs="Arial"/>
                                <w:b/>
                                <w:sz w:val="44"/>
                              </w:rPr>
                              <w:t>1-866-4-USWAGE</w:t>
                            </w:r>
                          </w:p>
                          <w:p w14:paraId="4E1EF856" w14:textId="77777777" w:rsidR="00A95AF8" w:rsidRPr="00D56C86" w:rsidRDefault="00A95AF8" w:rsidP="00BC4B1D">
                            <w:pPr>
                              <w:jc w:val="center"/>
                              <w:rPr>
                                <w:rFonts w:ascii="Arial Narrow" w:hAnsi="Arial Narrow" w:cs="Arial"/>
                                <w:b/>
                                <w:sz w:val="6"/>
                              </w:rPr>
                            </w:pPr>
                          </w:p>
                          <w:p w14:paraId="1529EC50" w14:textId="77777777" w:rsidR="00A95AF8" w:rsidRPr="005811EB" w:rsidRDefault="00A95AF8" w:rsidP="00BC4B1D">
                            <w:pPr>
                              <w:jc w:val="center"/>
                              <w:rPr>
                                <w:rFonts w:ascii="Arial Narrow" w:hAnsi="Arial Narrow" w:cs="Arial"/>
                                <w:sz w:val="20"/>
                              </w:rPr>
                            </w:pPr>
                            <w:r w:rsidRPr="005811EB">
                              <w:rPr>
                                <w:rFonts w:ascii="Arial Narrow" w:hAnsi="Arial Narrow" w:cs="Arial"/>
                                <w:sz w:val="20"/>
                              </w:rPr>
                              <w:t>(1-866-487-9243)</w:t>
                            </w:r>
                            <w:r w:rsidRPr="005811EB">
                              <w:rPr>
                                <w:rFonts w:ascii="Arial Narrow" w:hAnsi="Arial Narrow" w:cs="Arial"/>
                                <w:sz w:val="20"/>
                              </w:rPr>
                              <w:tab/>
                              <w:t>TTY: 1-877-889-5627</w:t>
                            </w:r>
                          </w:p>
                          <w:p w14:paraId="045B7037" w14:textId="77777777" w:rsidR="00A95AF8" w:rsidRDefault="00A95AF8" w:rsidP="00BC4B1D">
                            <w:pPr>
                              <w:jc w:val="center"/>
                              <w:rPr>
                                <w:rFonts w:ascii="Arial Narrow" w:hAnsi="Arial Narrow" w:cs="Arial"/>
                                <w:b/>
                                <w:sz w:val="44"/>
                              </w:rPr>
                            </w:pPr>
                            <w:r w:rsidRPr="005811EB">
                              <w:rPr>
                                <w:rFonts w:ascii="Arial Narrow" w:hAnsi="Arial Narrow" w:cs="Arial"/>
                                <w:b/>
                                <w:sz w:val="44"/>
                              </w:rPr>
                              <w:t>www.dol.gov/whd</w:t>
                            </w:r>
                          </w:p>
                          <w:p w14:paraId="42EC9578" w14:textId="77777777" w:rsidR="00A95AF8" w:rsidRPr="005811EB" w:rsidRDefault="00A95AF8" w:rsidP="00BC4B1D">
                            <w:pPr>
                              <w:jc w:val="center"/>
                              <w:rPr>
                                <w:rFonts w:ascii="Arial Narrow" w:hAnsi="Arial Narrow" w:cs="Arial"/>
                                <w:b/>
                                <w:sz w:val="10"/>
                              </w:rPr>
                            </w:pPr>
                          </w:p>
                          <w:p w14:paraId="092EEBDF" w14:textId="77777777" w:rsidR="00A95AF8" w:rsidRPr="005811EB" w:rsidRDefault="00A95AF8" w:rsidP="00BC4B1D">
                            <w:pPr>
                              <w:jc w:val="center"/>
                              <w:rPr>
                                <w:rFonts w:ascii="Arial Narrow" w:hAnsi="Arial Narrow" w:cs="Arial"/>
                                <w:sz w:val="20"/>
                                <w:lang w:val="es-ES"/>
                              </w:rPr>
                            </w:pPr>
                            <w:r>
                              <w:rPr>
                                <w:rFonts w:ascii="Arial Narrow" w:hAnsi="Arial Narrow" w:cs="Arial"/>
                                <w:sz w:val="20"/>
                                <w:lang w:val="es-ES"/>
                              </w:rPr>
                              <w:t>Departamento de Trabajo de los EE. UU.  | División de Salarios y Horas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1C647" id="_x0000_s1027" type="#_x0000_t202" style="position:absolute;left:0;text-align:left;margin-left:5.45pt;margin-top:589.95pt;width:478.8pt;height:10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" filled="f" stroked="f">
                <v:textbox>
                  <w:txbxContent>
                    <w:p w14:paraId="72E21A07" w14:textId="77777777" w:rsidR="00A95AF8" w:rsidRDefault="00A95AF8" w:rsidP="00BC4B1D">
                      <w:pPr>
                        <w:jc w:val="center"/>
                        <w:rPr>
                          <w:rFonts w:ascii="Arial Narrow" w:hAnsi="Arial Narrow" w:cs="Arial"/>
                          <w:sz w:val="20"/>
                          <w:lang w:val="es-ES"/>
                        </w:rPr>
                      </w:pPr>
                      <w:r w:rsidRPr="005811EB">
                        <w:rPr>
                          <w:rFonts w:ascii="Arial Narrow" w:hAnsi="Arial Narrow" w:cs="Arial"/>
                          <w:sz w:val="20"/>
                          <w:lang w:val="es-ES"/>
                        </w:rPr>
                        <w:t>Para obtener información adicional o para presentar una queja:</w:t>
                      </w:r>
                    </w:p>
                    <w:p w14:paraId="670D8689" w14:textId="77777777" w:rsidR="00A95AF8" w:rsidRPr="005811EB" w:rsidRDefault="00A95AF8" w:rsidP="00BC4B1D">
                      <w:pPr>
                        <w:jc w:val="center"/>
                        <w:rPr>
                          <w:rFonts w:ascii="Arial Narrow" w:hAnsi="Arial Narrow" w:cs="Arial"/>
                          <w:sz w:val="4"/>
                          <w:lang w:val="es-ES"/>
                        </w:rPr>
                      </w:pPr>
                    </w:p>
                    <w:p w14:paraId="0CEF29B0" w14:textId="77777777" w:rsidR="00A95AF8" w:rsidRPr="00D56C86" w:rsidRDefault="00A95AF8" w:rsidP="00BC4B1D">
                      <w:pPr>
                        <w:jc w:val="center"/>
                        <w:rPr>
                          <w:rFonts w:ascii="Arial Narrow" w:hAnsi="Arial Narrow" w:cs="Arial"/>
                          <w:b/>
                          <w:sz w:val="44"/>
                        </w:rPr>
                      </w:pPr>
                      <w:r w:rsidRPr="00D56C86">
                        <w:rPr>
                          <w:rFonts w:ascii="Arial Narrow" w:hAnsi="Arial Narrow" w:cs="Arial"/>
                          <w:b/>
                          <w:sz w:val="44"/>
                        </w:rPr>
                        <w:t>1-866-4-USWAGE</w:t>
                      </w:r>
                    </w:p>
                    <w:p w14:paraId="4E1EF856" w14:textId="77777777" w:rsidR="00A95AF8" w:rsidRPr="00D56C86" w:rsidRDefault="00A95AF8" w:rsidP="00BC4B1D">
                      <w:pPr>
                        <w:jc w:val="center"/>
                        <w:rPr>
                          <w:rFonts w:ascii="Arial Narrow" w:hAnsi="Arial Narrow" w:cs="Arial"/>
                          <w:b/>
                          <w:sz w:val="6"/>
                        </w:rPr>
                      </w:pPr>
                    </w:p>
                    <w:p w14:paraId="1529EC50" w14:textId="77777777" w:rsidR="00A95AF8" w:rsidRPr="005811EB" w:rsidRDefault="00A95AF8" w:rsidP="00BC4B1D">
                      <w:pPr>
                        <w:jc w:val="center"/>
                        <w:rPr>
                          <w:rFonts w:ascii="Arial Narrow" w:hAnsi="Arial Narrow" w:cs="Arial"/>
                          <w:sz w:val="20"/>
                        </w:rPr>
                      </w:pPr>
                      <w:r w:rsidRPr="005811EB">
                        <w:rPr>
                          <w:rFonts w:ascii="Arial Narrow" w:hAnsi="Arial Narrow" w:cs="Arial"/>
                          <w:sz w:val="20"/>
                        </w:rPr>
                        <w:t>(1-866-487-9243)</w:t>
                      </w:r>
                      <w:r w:rsidRPr="005811EB">
                        <w:rPr>
                          <w:rFonts w:ascii="Arial Narrow" w:hAnsi="Arial Narrow" w:cs="Arial"/>
                          <w:sz w:val="20"/>
                        </w:rPr>
                        <w:tab/>
                        <w:t>TTY: 1-877-889-5627</w:t>
                      </w:r>
                    </w:p>
                    <w:p w14:paraId="045B7037" w14:textId="77777777" w:rsidR="00A95AF8" w:rsidRDefault="00A95AF8" w:rsidP="00BC4B1D">
                      <w:pPr>
                        <w:jc w:val="center"/>
                        <w:rPr>
                          <w:rFonts w:ascii="Arial Narrow" w:hAnsi="Arial Narrow" w:cs="Arial"/>
                          <w:b/>
                          <w:sz w:val="44"/>
                        </w:rPr>
                      </w:pPr>
                      <w:r w:rsidRPr="005811EB">
                        <w:rPr>
                          <w:rFonts w:ascii="Arial Narrow" w:hAnsi="Arial Narrow" w:cs="Arial"/>
                          <w:b/>
                          <w:sz w:val="44"/>
                        </w:rPr>
                        <w:t>www.dol.gov/whd</w:t>
                      </w:r>
                    </w:p>
                    <w:p w14:paraId="42EC9578" w14:textId="77777777" w:rsidR="00A95AF8" w:rsidRPr="005811EB" w:rsidRDefault="00A95AF8" w:rsidP="00BC4B1D">
                      <w:pPr>
                        <w:jc w:val="center"/>
                        <w:rPr>
                          <w:rFonts w:ascii="Arial Narrow" w:hAnsi="Arial Narrow" w:cs="Arial"/>
                          <w:b/>
                          <w:sz w:val="10"/>
                        </w:rPr>
                      </w:pPr>
                    </w:p>
                    <w:p w14:paraId="092EEBDF" w14:textId="77777777" w:rsidR="00A95AF8" w:rsidRPr="005811EB" w:rsidRDefault="00A95AF8" w:rsidP="00BC4B1D">
                      <w:pPr>
                        <w:jc w:val="center"/>
                        <w:rPr>
                          <w:rFonts w:ascii="Arial Narrow" w:hAnsi="Arial Narrow" w:cs="Arial"/>
                          <w:sz w:val="20"/>
                          <w:lang w:val="es-ES"/>
                        </w:rPr>
                      </w:pPr>
                      <w:r>
                        <w:rPr>
                          <w:rFonts w:ascii="Arial Narrow" w:hAnsi="Arial Narrow" w:cs="Arial"/>
                          <w:sz w:val="20"/>
                          <w:lang w:val="es-ES"/>
                        </w:rPr>
                        <w:t>Departamento de Trabajo de los EE. UU.  | División de Salarios y Horas</w:t>
                      </w:r>
                    </w:p>
                  </w:txbxContent>
                </v:textbox>
                <w10:wrap anchorx="margin"/>
              </v:shape>
            </w:pict>
          </mc:Fallback>
        </mc:AlternateContent>
      </w:r>
      <w:r w:rsidRPr="009038EB">
        <w:rPr>
          <w:noProof/>
          <w:color w:val="000000"/>
          <w:sz w:val="18"/>
        </w:rPr>
        <mc:AlternateContent>
          <mc:Choice Requires="wps">
            <w:drawing>
              <wp:anchor distT="45720" distB="45720" distL="114300" distR="114300" simplePos="0" relativeHeight="251659264" behindDoc="0" locked="0" layoutInCell="1" allowOverlap="1" wp14:anchorId="3B5837C8" wp14:editId="4260D54A">
                <wp:simplePos x="0" y="0"/>
                <wp:positionH relativeFrom="column">
                  <wp:posOffset>117187</wp:posOffset>
                </wp:positionH>
                <wp:positionV relativeFrom="paragraph">
                  <wp:posOffset>1686098</wp:posOffset>
                </wp:positionV>
                <wp:extent cx="1325880" cy="555244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552440"/>
                        </a:xfrm>
                        <a:prstGeom prst="rect">
                          <a:avLst/>
                        </a:prstGeom>
                        <a:noFill/>
                        <a:ln w="9525">
                          <a:noFill/>
                          <a:miter lim="800000"/>
                          <a:headEnd/>
                          <a:tailEnd/>
                        </a:ln>
                      </wps:spPr>
                      <wps:txbx>
                        <w:txbxContent>
                          <w:p w14:paraId="02ACAA72" w14:textId="77777777" w:rsidR="00A95AF8" w:rsidRPr="003F2979" w:rsidRDefault="00A95AF8" w:rsidP="00BC4B1D">
                            <w:pPr>
                              <w:rPr>
                                <w:rFonts w:ascii="Arial" w:hAnsi="Arial" w:cs="Arial"/>
                                <w:b/>
                                <w:sz w:val="16"/>
                                <w:lang w:val="es-ES"/>
                              </w:rPr>
                            </w:pPr>
                            <w:r w:rsidRPr="003F2979">
                              <w:rPr>
                                <w:rFonts w:ascii="Arial" w:hAnsi="Arial" w:cs="Arial"/>
                                <w:b/>
                                <w:sz w:val="16"/>
                                <w:lang w:val="es-ES"/>
                              </w:rPr>
                              <w:t>DERECHO A</w:t>
                            </w:r>
                          </w:p>
                          <w:p w14:paraId="3513972E" w14:textId="77777777" w:rsidR="00A95AF8" w:rsidRDefault="00A95AF8" w:rsidP="00BC4B1D">
                            <w:pPr>
                              <w:rPr>
                                <w:rFonts w:ascii="Arial" w:hAnsi="Arial" w:cs="Arial"/>
                                <w:b/>
                                <w:sz w:val="16"/>
                                <w:lang w:val="es-ES"/>
                              </w:rPr>
                            </w:pPr>
                            <w:r w:rsidRPr="003F2979">
                              <w:rPr>
                                <w:rFonts w:ascii="Arial" w:hAnsi="Arial" w:cs="Arial"/>
                                <w:b/>
                                <w:sz w:val="16"/>
                                <w:lang w:val="es-ES"/>
                              </w:rPr>
                              <w:t>LAS LICENCIAS</w:t>
                            </w:r>
                          </w:p>
                          <w:p w14:paraId="4B9B894B" w14:textId="77777777" w:rsidR="00A95AF8" w:rsidRDefault="00A95AF8" w:rsidP="00BC4B1D">
                            <w:pPr>
                              <w:rPr>
                                <w:rFonts w:ascii="Arial" w:hAnsi="Arial" w:cs="Arial"/>
                                <w:b/>
                                <w:sz w:val="16"/>
                                <w:lang w:val="es-ES"/>
                              </w:rPr>
                            </w:pPr>
                          </w:p>
                          <w:p w14:paraId="28EEDAF7" w14:textId="77777777" w:rsidR="00A95AF8" w:rsidRDefault="00A95AF8" w:rsidP="00BC4B1D">
                            <w:pPr>
                              <w:rPr>
                                <w:rFonts w:ascii="Arial" w:hAnsi="Arial" w:cs="Arial"/>
                                <w:b/>
                                <w:sz w:val="16"/>
                                <w:lang w:val="es-ES"/>
                              </w:rPr>
                            </w:pPr>
                          </w:p>
                          <w:p w14:paraId="6E52EB9A" w14:textId="77777777" w:rsidR="00A95AF8" w:rsidRDefault="00A95AF8" w:rsidP="00BC4B1D">
                            <w:pPr>
                              <w:rPr>
                                <w:rFonts w:ascii="Arial" w:hAnsi="Arial" w:cs="Arial"/>
                                <w:b/>
                                <w:sz w:val="16"/>
                                <w:lang w:val="es-ES"/>
                              </w:rPr>
                            </w:pPr>
                          </w:p>
                          <w:p w14:paraId="7E2563C9" w14:textId="77777777" w:rsidR="00A95AF8" w:rsidRDefault="00A95AF8" w:rsidP="00BC4B1D">
                            <w:pPr>
                              <w:rPr>
                                <w:rFonts w:ascii="Arial" w:hAnsi="Arial" w:cs="Arial"/>
                                <w:b/>
                                <w:sz w:val="16"/>
                                <w:lang w:val="es-ES"/>
                              </w:rPr>
                            </w:pPr>
                          </w:p>
                          <w:p w14:paraId="7B720523" w14:textId="77777777" w:rsidR="00A95AF8" w:rsidRDefault="00A95AF8" w:rsidP="00BC4B1D">
                            <w:pPr>
                              <w:rPr>
                                <w:rFonts w:ascii="Arial" w:hAnsi="Arial" w:cs="Arial"/>
                                <w:b/>
                                <w:sz w:val="16"/>
                                <w:lang w:val="es-ES"/>
                              </w:rPr>
                            </w:pPr>
                          </w:p>
                          <w:p w14:paraId="603BF7F0" w14:textId="77777777" w:rsidR="00A95AF8" w:rsidRDefault="00A95AF8" w:rsidP="00BC4B1D">
                            <w:pPr>
                              <w:rPr>
                                <w:rFonts w:ascii="Arial" w:hAnsi="Arial" w:cs="Arial"/>
                                <w:b/>
                                <w:sz w:val="16"/>
                                <w:lang w:val="es-ES"/>
                              </w:rPr>
                            </w:pPr>
                          </w:p>
                          <w:p w14:paraId="77A3A580" w14:textId="77777777" w:rsidR="00A95AF8" w:rsidRDefault="00A95AF8" w:rsidP="00BC4B1D">
                            <w:pPr>
                              <w:rPr>
                                <w:rFonts w:ascii="Arial" w:hAnsi="Arial" w:cs="Arial"/>
                                <w:b/>
                                <w:sz w:val="16"/>
                                <w:lang w:val="es-ES"/>
                              </w:rPr>
                            </w:pPr>
                          </w:p>
                          <w:p w14:paraId="5C110E3E" w14:textId="77777777" w:rsidR="00A95AF8" w:rsidRDefault="00A95AF8" w:rsidP="00BC4B1D">
                            <w:pPr>
                              <w:rPr>
                                <w:rFonts w:ascii="Arial" w:hAnsi="Arial" w:cs="Arial"/>
                                <w:b/>
                                <w:sz w:val="16"/>
                                <w:lang w:val="es-ES"/>
                              </w:rPr>
                            </w:pPr>
                          </w:p>
                          <w:p w14:paraId="155C4C59" w14:textId="77777777" w:rsidR="00A95AF8" w:rsidRDefault="00A95AF8" w:rsidP="00BC4B1D">
                            <w:pPr>
                              <w:rPr>
                                <w:rFonts w:ascii="Arial" w:hAnsi="Arial" w:cs="Arial"/>
                                <w:b/>
                                <w:sz w:val="16"/>
                                <w:lang w:val="es-ES"/>
                              </w:rPr>
                            </w:pPr>
                          </w:p>
                          <w:p w14:paraId="10E9B46C" w14:textId="77777777" w:rsidR="00A95AF8" w:rsidRDefault="00A95AF8" w:rsidP="00BC4B1D">
                            <w:pPr>
                              <w:rPr>
                                <w:rFonts w:ascii="Arial" w:hAnsi="Arial" w:cs="Arial"/>
                                <w:b/>
                                <w:sz w:val="16"/>
                                <w:lang w:val="es-ES"/>
                              </w:rPr>
                            </w:pPr>
                          </w:p>
                          <w:p w14:paraId="70BB4EA6" w14:textId="77777777" w:rsidR="00A95AF8" w:rsidRDefault="00A95AF8" w:rsidP="00BC4B1D">
                            <w:pPr>
                              <w:rPr>
                                <w:rFonts w:ascii="Arial" w:hAnsi="Arial" w:cs="Arial"/>
                                <w:b/>
                                <w:sz w:val="16"/>
                                <w:lang w:val="es-ES"/>
                              </w:rPr>
                            </w:pPr>
                          </w:p>
                          <w:p w14:paraId="5CC53814" w14:textId="77777777" w:rsidR="00A95AF8" w:rsidRDefault="00A95AF8" w:rsidP="00BC4B1D">
                            <w:pPr>
                              <w:rPr>
                                <w:rFonts w:ascii="Arial" w:hAnsi="Arial" w:cs="Arial"/>
                                <w:b/>
                                <w:sz w:val="16"/>
                                <w:lang w:val="es-ES"/>
                              </w:rPr>
                            </w:pPr>
                          </w:p>
                          <w:p w14:paraId="1505482F" w14:textId="77777777" w:rsidR="00A95AF8" w:rsidRPr="003F2979" w:rsidRDefault="00A95AF8" w:rsidP="00BC4B1D">
                            <w:pPr>
                              <w:rPr>
                                <w:rFonts w:ascii="Arial" w:hAnsi="Arial" w:cs="Arial"/>
                                <w:b/>
                                <w:sz w:val="20"/>
                                <w:lang w:val="es-ES"/>
                              </w:rPr>
                            </w:pPr>
                          </w:p>
                          <w:p w14:paraId="06AF02A7" w14:textId="77777777" w:rsidR="00A95AF8" w:rsidRDefault="00A95AF8" w:rsidP="00BC4B1D">
                            <w:pPr>
                              <w:rPr>
                                <w:rFonts w:ascii="Arial" w:hAnsi="Arial" w:cs="Arial"/>
                                <w:b/>
                                <w:sz w:val="16"/>
                                <w:lang w:val="es-ES"/>
                              </w:rPr>
                            </w:pPr>
                            <w:r>
                              <w:rPr>
                                <w:rFonts w:ascii="Arial" w:hAnsi="Arial" w:cs="Arial"/>
                                <w:b/>
                                <w:sz w:val="16"/>
                                <w:lang w:val="es-ES"/>
                              </w:rPr>
                              <w:t>PRESTACIONES Y</w:t>
                            </w:r>
                          </w:p>
                          <w:p w14:paraId="03057067" w14:textId="77777777" w:rsidR="00A95AF8" w:rsidRDefault="00A95AF8" w:rsidP="00BC4B1D">
                            <w:pPr>
                              <w:rPr>
                                <w:rFonts w:ascii="Arial" w:hAnsi="Arial" w:cs="Arial"/>
                                <w:b/>
                                <w:sz w:val="16"/>
                                <w:lang w:val="es-ES"/>
                              </w:rPr>
                            </w:pPr>
                            <w:r>
                              <w:rPr>
                                <w:rFonts w:ascii="Arial" w:hAnsi="Arial" w:cs="Arial"/>
                                <w:b/>
                                <w:sz w:val="16"/>
                                <w:lang w:val="es-ES"/>
                              </w:rPr>
                              <w:t>PROTECCIONES</w:t>
                            </w:r>
                          </w:p>
                          <w:p w14:paraId="02B5C795" w14:textId="77777777" w:rsidR="00A95AF8" w:rsidRDefault="00A95AF8" w:rsidP="00BC4B1D">
                            <w:pPr>
                              <w:rPr>
                                <w:rFonts w:ascii="Arial" w:hAnsi="Arial" w:cs="Arial"/>
                                <w:b/>
                                <w:sz w:val="16"/>
                                <w:lang w:val="es-ES"/>
                              </w:rPr>
                            </w:pPr>
                          </w:p>
                          <w:p w14:paraId="12B66066" w14:textId="77777777" w:rsidR="00A95AF8" w:rsidRDefault="00A95AF8" w:rsidP="00BC4B1D">
                            <w:pPr>
                              <w:rPr>
                                <w:rFonts w:ascii="Arial" w:hAnsi="Arial" w:cs="Arial"/>
                                <w:b/>
                                <w:sz w:val="16"/>
                                <w:lang w:val="es-ES"/>
                              </w:rPr>
                            </w:pPr>
                          </w:p>
                          <w:p w14:paraId="799CD52E" w14:textId="77777777" w:rsidR="00A95AF8" w:rsidRDefault="00A95AF8" w:rsidP="00BC4B1D">
                            <w:pPr>
                              <w:rPr>
                                <w:rFonts w:ascii="Arial" w:hAnsi="Arial" w:cs="Arial"/>
                                <w:b/>
                                <w:sz w:val="16"/>
                                <w:lang w:val="es-ES"/>
                              </w:rPr>
                            </w:pPr>
                          </w:p>
                          <w:p w14:paraId="10AB3DC5" w14:textId="77777777" w:rsidR="00A95AF8" w:rsidRPr="003F2979" w:rsidRDefault="00A95AF8" w:rsidP="00BC4B1D">
                            <w:pPr>
                              <w:rPr>
                                <w:rFonts w:ascii="Arial" w:hAnsi="Arial" w:cs="Arial"/>
                                <w:b/>
                                <w:sz w:val="20"/>
                                <w:lang w:val="es-ES"/>
                              </w:rPr>
                            </w:pPr>
                          </w:p>
                          <w:p w14:paraId="146D59CE" w14:textId="77777777" w:rsidR="00A95AF8" w:rsidRDefault="00A95AF8" w:rsidP="00BC4B1D">
                            <w:pPr>
                              <w:rPr>
                                <w:rFonts w:ascii="Arial" w:hAnsi="Arial" w:cs="Arial"/>
                                <w:b/>
                                <w:sz w:val="16"/>
                                <w:lang w:val="es-ES"/>
                              </w:rPr>
                            </w:pPr>
                            <w:r>
                              <w:rPr>
                                <w:rFonts w:ascii="Arial" w:hAnsi="Arial" w:cs="Arial"/>
                                <w:b/>
                                <w:sz w:val="16"/>
                                <w:lang w:val="es-ES"/>
                              </w:rPr>
                              <w:t>REQUISITOS DE ELEGIBILIDAD</w:t>
                            </w:r>
                          </w:p>
                          <w:p w14:paraId="421ADFE5" w14:textId="77777777" w:rsidR="00A95AF8" w:rsidRDefault="00A95AF8" w:rsidP="00BC4B1D">
                            <w:pPr>
                              <w:rPr>
                                <w:rFonts w:ascii="Arial" w:hAnsi="Arial" w:cs="Arial"/>
                                <w:b/>
                                <w:sz w:val="16"/>
                                <w:lang w:val="es-ES"/>
                              </w:rPr>
                            </w:pPr>
                          </w:p>
                          <w:p w14:paraId="1C0C268A" w14:textId="77777777" w:rsidR="00A95AF8" w:rsidRDefault="00A95AF8" w:rsidP="00BC4B1D">
                            <w:pPr>
                              <w:rPr>
                                <w:rFonts w:ascii="Arial" w:hAnsi="Arial" w:cs="Arial"/>
                                <w:b/>
                                <w:sz w:val="16"/>
                                <w:lang w:val="es-ES"/>
                              </w:rPr>
                            </w:pPr>
                          </w:p>
                          <w:p w14:paraId="192F4783" w14:textId="77777777" w:rsidR="00A95AF8" w:rsidRDefault="00A95AF8" w:rsidP="00BC4B1D">
                            <w:pPr>
                              <w:rPr>
                                <w:rFonts w:ascii="Arial" w:hAnsi="Arial" w:cs="Arial"/>
                                <w:b/>
                                <w:sz w:val="16"/>
                                <w:lang w:val="es-ES"/>
                              </w:rPr>
                            </w:pPr>
                          </w:p>
                          <w:p w14:paraId="45D73C17" w14:textId="77777777" w:rsidR="00A95AF8" w:rsidRDefault="00A95AF8" w:rsidP="00BC4B1D">
                            <w:pPr>
                              <w:rPr>
                                <w:rFonts w:ascii="Arial" w:hAnsi="Arial" w:cs="Arial"/>
                                <w:b/>
                                <w:sz w:val="16"/>
                                <w:lang w:val="es-ES"/>
                              </w:rPr>
                            </w:pPr>
                          </w:p>
                          <w:p w14:paraId="6D290D7A" w14:textId="77777777" w:rsidR="00A95AF8" w:rsidRPr="003F2979" w:rsidRDefault="00A95AF8" w:rsidP="00BC4B1D">
                            <w:pPr>
                              <w:rPr>
                                <w:rFonts w:ascii="Arial" w:hAnsi="Arial" w:cs="Arial"/>
                                <w:b/>
                                <w:sz w:val="4"/>
                                <w:lang w:val="es-ES"/>
                              </w:rPr>
                            </w:pPr>
                          </w:p>
                          <w:p w14:paraId="5AF6FA54" w14:textId="77777777" w:rsidR="00A95AF8" w:rsidRDefault="00A95AF8" w:rsidP="00BC4B1D">
                            <w:pPr>
                              <w:rPr>
                                <w:rFonts w:ascii="Arial" w:hAnsi="Arial" w:cs="Arial"/>
                                <w:b/>
                                <w:sz w:val="16"/>
                                <w:lang w:val="es-ES"/>
                              </w:rPr>
                            </w:pPr>
                            <w:r>
                              <w:rPr>
                                <w:rFonts w:ascii="Arial" w:hAnsi="Arial" w:cs="Arial"/>
                                <w:b/>
                                <w:sz w:val="16"/>
                                <w:lang w:val="es-ES"/>
                              </w:rPr>
                              <w:t>SOLICITAR LA LICENCIA</w:t>
                            </w:r>
                          </w:p>
                          <w:p w14:paraId="4FEE4FD7" w14:textId="77777777" w:rsidR="00A95AF8" w:rsidRDefault="00A95AF8" w:rsidP="00BC4B1D">
                            <w:pPr>
                              <w:rPr>
                                <w:rFonts w:ascii="Arial" w:hAnsi="Arial" w:cs="Arial"/>
                                <w:b/>
                                <w:sz w:val="16"/>
                                <w:lang w:val="es-ES"/>
                              </w:rPr>
                            </w:pPr>
                          </w:p>
                          <w:p w14:paraId="0479D775" w14:textId="77777777" w:rsidR="00A95AF8" w:rsidRDefault="00A95AF8" w:rsidP="00BC4B1D">
                            <w:pPr>
                              <w:rPr>
                                <w:rFonts w:ascii="Arial" w:hAnsi="Arial" w:cs="Arial"/>
                                <w:b/>
                                <w:sz w:val="16"/>
                                <w:lang w:val="es-ES"/>
                              </w:rPr>
                            </w:pPr>
                          </w:p>
                          <w:p w14:paraId="514B49A4" w14:textId="77777777" w:rsidR="00A95AF8" w:rsidRDefault="00A95AF8" w:rsidP="00BC4B1D">
                            <w:pPr>
                              <w:rPr>
                                <w:rFonts w:ascii="Arial" w:hAnsi="Arial" w:cs="Arial"/>
                                <w:b/>
                                <w:sz w:val="16"/>
                                <w:lang w:val="es-ES"/>
                              </w:rPr>
                            </w:pPr>
                          </w:p>
                          <w:p w14:paraId="505503E0" w14:textId="77777777" w:rsidR="00A95AF8" w:rsidRDefault="00A95AF8" w:rsidP="00BC4B1D">
                            <w:pPr>
                              <w:rPr>
                                <w:rFonts w:ascii="Arial" w:hAnsi="Arial" w:cs="Arial"/>
                                <w:b/>
                                <w:sz w:val="16"/>
                                <w:lang w:val="es-ES"/>
                              </w:rPr>
                            </w:pPr>
                          </w:p>
                          <w:p w14:paraId="68828668" w14:textId="77777777" w:rsidR="00A95AF8" w:rsidRDefault="00A95AF8" w:rsidP="00BC4B1D">
                            <w:pPr>
                              <w:rPr>
                                <w:rFonts w:ascii="Arial" w:hAnsi="Arial" w:cs="Arial"/>
                                <w:b/>
                                <w:sz w:val="16"/>
                                <w:lang w:val="es-ES"/>
                              </w:rPr>
                            </w:pPr>
                          </w:p>
                          <w:p w14:paraId="726B4268" w14:textId="77777777" w:rsidR="00A95AF8" w:rsidRDefault="00A95AF8" w:rsidP="00BC4B1D">
                            <w:pPr>
                              <w:rPr>
                                <w:rFonts w:ascii="Arial" w:hAnsi="Arial" w:cs="Arial"/>
                                <w:b/>
                                <w:sz w:val="16"/>
                                <w:lang w:val="es-ES"/>
                              </w:rPr>
                            </w:pPr>
                          </w:p>
                          <w:p w14:paraId="17DF8EF0" w14:textId="77777777" w:rsidR="00A95AF8" w:rsidRDefault="00A95AF8" w:rsidP="00BC4B1D">
                            <w:pPr>
                              <w:rPr>
                                <w:rFonts w:ascii="Arial" w:hAnsi="Arial" w:cs="Arial"/>
                                <w:b/>
                                <w:sz w:val="16"/>
                                <w:lang w:val="es-ES"/>
                              </w:rPr>
                            </w:pPr>
                          </w:p>
                          <w:p w14:paraId="767B4A1A" w14:textId="77777777" w:rsidR="00A95AF8" w:rsidRPr="003F2979" w:rsidRDefault="00A95AF8" w:rsidP="00BC4B1D">
                            <w:pPr>
                              <w:rPr>
                                <w:rFonts w:ascii="Arial" w:hAnsi="Arial" w:cs="Arial"/>
                                <w:b/>
                                <w:sz w:val="8"/>
                                <w:lang w:val="es-ES"/>
                              </w:rPr>
                            </w:pPr>
                          </w:p>
                          <w:p w14:paraId="72D6BB22" w14:textId="77777777" w:rsidR="00A95AF8" w:rsidRDefault="00A95AF8" w:rsidP="00BC4B1D">
                            <w:pPr>
                              <w:rPr>
                                <w:rFonts w:ascii="Arial" w:hAnsi="Arial" w:cs="Arial"/>
                                <w:b/>
                                <w:sz w:val="16"/>
                                <w:lang w:val="es-ES"/>
                              </w:rPr>
                            </w:pPr>
                            <w:r w:rsidRPr="003F2979">
                              <w:rPr>
                                <w:rFonts w:ascii="Arial" w:hAnsi="Arial" w:cs="Arial"/>
                                <w:b/>
                                <w:sz w:val="16"/>
                                <w:lang w:val="es-ES"/>
                              </w:rPr>
                              <w:t>RESPONSABILIDADES DEL EMPLEADOR</w:t>
                            </w:r>
                          </w:p>
                          <w:p w14:paraId="32D5F293" w14:textId="77777777" w:rsidR="00A95AF8" w:rsidRDefault="00A95AF8" w:rsidP="00BC4B1D">
                            <w:pPr>
                              <w:rPr>
                                <w:rFonts w:ascii="Arial" w:hAnsi="Arial" w:cs="Arial"/>
                                <w:b/>
                                <w:sz w:val="16"/>
                                <w:lang w:val="es-ES"/>
                              </w:rPr>
                            </w:pPr>
                          </w:p>
                          <w:p w14:paraId="54C7C88B" w14:textId="77777777" w:rsidR="00A95AF8" w:rsidRDefault="00A95AF8" w:rsidP="00BC4B1D">
                            <w:pPr>
                              <w:rPr>
                                <w:rFonts w:ascii="Arial" w:hAnsi="Arial" w:cs="Arial"/>
                                <w:b/>
                                <w:sz w:val="16"/>
                                <w:lang w:val="es-ES"/>
                              </w:rPr>
                            </w:pPr>
                          </w:p>
                          <w:p w14:paraId="0F655FDB" w14:textId="77777777" w:rsidR="00A95AF8" w:rsidRDefault="00A95AF8" w:rsidP="00BC4B1D">
                            <w:pPr>
                              <w:rPr>
                                <w:rFonts w:ascii="Arial" w:hAnsi="Arial" w:cs="Arial"/>
                                <w:b/>
                                <w:sz w:val="16"/>
                                <w:lang w:val="es-ES"/>
                              </w:rPr>
                            </w:pPr>
                          </w:p>
                          <w:p w14:paraId="3F1B027D" w14:textId="77777777" w:rsidR="00A95AF8" w:rsidRPr="003F2979" w:rsidRDefault="00A95AF8" w:rsidP="00BC4B1D">
                            <w:pPr>
                              <w:rPr>
                                <w:rFonts w:ascii="Arial" w:hAnsi="Arial" w:cs="Arial"/>
                                <w:b/>
                                <w:sz w:val="12"/>
                                <w:lang w:val="es-ES"/>
                              </w:rPr>
                            </w:pPr>
                          </w:p>
                          <w:p w14:paraId="0A3B5C84" w14:textId="77777777" w:rsidR="00A95AF8" w:rsidRPr="003F2979" w:rsidRDefault="00A95AF8" w:rsidP="00BC4B1D">
                            <w:pPr>
                              <w:rPr>
                                <w:rFonts w:ascii="Arial" w:hAnsi="Arial" w:cs="Arial"/>
                                <w:b/>
                                <w:sz w:val="16"/>
                                <w:lang w:val="es-ES"/>
                              </w:rPr>
                            </w:pPr>
                            <w:r>
                              <w:rPr>
                                <w:rFonts w:ascii="Arial" w:hAnsi="Arial" w:cs="Arial"/>
                                <w:b/>
                                <w:sz w:val="16"/>
                                <w:lang w:val="es-ES"/>
                              </w:rPr>
                              <w:t>APLICACIÓN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837C8" id="Cuadro de texto 4" o:spid="_x0000_s1028" type="#_x0000_t202" style="position:absolute;left:0;text-align:left;margin-left:9.25pt;margin-top:132.75pt;width:104.4pt;height:4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" filled="f" stroked="f">
                <v:textbox>
                  <w:txbxContent>
                    <w:p w14:paraId="02ACAA72" w14:textId="77777777" w:rsidR="00A95AF8" w:rsidRPr="003F2979" w:rsidRDefault="00A95AF8" w:rsidP="00BC4B1D">
                      <w:pPr>
                        <w:rPr>
                          <w:rFonts w:ascii="Arial" w:hAnsi="Arial" w:cs="Arial"/>
                          <w:b/>
                          <w:sz w:val="16"/>
                          <w:lang w:val="es-ES"/>
                        </w:rPr>
                      </w:pPr>
                      <w:r w:rsidRPr="003F2979">
                        <w:rPr>
                          <w:rFonts w:ascii="Arial" w:hAnsi="Arial" w:cs="Arial"/>
                          <w:b/>
                          <w:sz w:val="16"/>
                          <w:lang w:val="es-ES"/>
                        </w:rPr>
                        <w:t>DERECHO A</w:t>
                      </w:r>
                    </w:p>
                    <w:p w14:paraId="3513972E" w14:textId="77777777" w:rsidR="00A95AF8" w:rsidRDefault="00A95AF8" w:rsidP="00BC4B1D">
                      <w:pPr>
                        <w:rPr>
                          <w:rFonts w:ascii="Arial" w:hAnsi="Arial" w:cs="Arial"/>
                          <w:b/>
                          <w:sz w:val="16"/>
                          <w:lang w:val="es-ES"/>
                        </w:rPr>
                      </w:pPr>
                      <w:r w:rsidRPr="003F2979">
                        <w:rPr>
                          <w:rFonts w:ascii="Arial" w:hAnsi="Arial" w:cs="Arial"/>
                          <w:b/>
                          <w:sz w:val="16"/>
                          <w:lang w:val="es-ES"/>
                        </w:rPr>
                        <w:t>LAS LICENCIAS</w:t>
                      </w:r>
                    </w:p>
                    <w:p w14:paraId="4B9B894B" w14:textId="77777777" w:rsidR="00A95AF8" w:rsidRDefault="00A95AF8" w:rsidP="00BC4B1D">
                      <w:pPr>
                        <w:rPr>
                          <w:rFonts w:ascii="Arial" w:hAnsi="Arial" w:cs="Arial"/>
                          <w:b/>
                          <w:sz w:val="16"/>
                          <w:lang w:val="es-ES"/>
                        </w:rPr>
                      </w:pPr>
                    </w:p>
                    <w:p w14:paraId="28EEDAF7" w14:textId="77777777" w:rsidR="00A95AF8" w:rsidRDefault="00A95AF8" w:rsidP="00BC4B1D">
                      <w:pPr>
                        <w:rPr>
                          <w:rFonts w:ascii="Arial" w:hAnsi="Arial" w:cs="Arial"/>
                          <w:b/>
                          <w:sz w:val="16"/>
                          <w:lang w:val="es-ES"/>
                        </w:rPr>
                      </w:pPr>
                    </w:p>
                    <w:p w14:paraId="6E52EB9A" w14:textId="77777777" w:rsidR="00A95AF8" w:rsidRDefault="00A95AF8" w:rsidP="00BC4B1D">
                      <w:pPr>
                        <w:rPr>
                          <w:rFonts w:ascii="Arial" w:hAnsi="Arial" w:cs="Arial"/>
                          <w:b/>
                          <w:sz w:val="16"/>
                          <w:lang w:val="es-ES"/>
                        </w:rPr>
                      </w:pPr>
                    </w:p>
                    <w:p w14:paraId="7E2563C9" w14:textId="77777777" w:rsidR="00A95AF8" w:rsidRDefault="00A95AF8" w:rsidP="00BC4B1D">
                      <w:pPr>
                        <w:rPr>
                          <w:rFonts w:ascii="Arial" w:hAnsi="Arial" w:cs="Arial"/>
                          <w:b/>
                          <w:sz w:val="16"/>
                          <w:lang w:val="es-ES"/>
                        </w:rPr>
                      </w:pPr>
                    </w:p>
                    <w:p w14:paraId="7B720523" w14:textId="77777777" w:rsidR="00A95AF8" w:rsidRDefault="00A95AF8" w:rsidP="00BC4B1D">
                      <w:pPr>
                        <w:rPr>
                          <w:rFonts w:ascii="Arial" w:hAnsi="Arial" w:cs="Arial"/>
                          <w:b/>
                          <w:sz w:val="16"/>
                          <w:lang w:val="es-ES"/>
                        </w:rPr>
                      </w:pPr>
                    </w:p>
                    <w:p w14:paraId="603BF7F0" w14:textId="77777777" w:rsidR="00A95AF8" w:rsidRDefault="00A95AF8" w:rsidP="00BC4B1D">
                      <w:pPr>
                        <w:rPr>
                          <w:rFonts w:ascii="Arial" w:hAnsi="Arial" w:cs="Arial"/>
                          <w:b/>
                          <w:sz w:val="16"/>
                          <w:lang w:val="es-ES"/>
                        </w:rPr>
                      </w:pPr>
                    </w:p>
                    <w:p w14:paraId="77A3A580" w14:textId="77777777" w:rsidR="00A95AF8" w:rsidRDefault="00A95AF8" w:rsidP="00BC4B1D">
                      <w:pPr>
                        <w:rPr>
                          <w:rFonts w:ascii="Arial" w:hAnsi="Arial" w:cs="Arial"/>
                          <w:b/>
                          <w:sz w:val="16"/>
                          <w:lang w:val="es-ES"/>
                        </w:rPr>
                      </w:pPr>
                    </w:p>
                    <w:p w14:paraId="5C110E3E" w14:textId="77777777" w:rsidR="00A95AF8" w:rsidRDefault="00A95AF8" w:rsidP="00BC4B1D">
                      <w:pPr>
                        <w:rPr>
                          <w:rFonts w:ascii="Arial" w:hAnsi="Arial" w:cs="Arial"/>
                          <w:b/>
                          <w:sz w:val="16"/>
                          <w:lang w:val="es-ES"/>
                        </w:rPr>
                      </w:pPr>
                    </w:p>
                    <w:p w14:paraId="155C4C59" w14:textId="77777777" w:rsidR="00A95AF8" w:rsidRDefault="00A95AF8" w:rsidP="00BC4B1D">
                      <w:pPr>
                        <w:rPr>
                          <w:rFonts w:ascii="Arial" w:hAnsi="Arial" w:cs="Arial"/>
                          <w:b/>
                          <w:sz w:val="16"/>
                          <w:lang w:val="es-ES"/>
                        </w:rPr>
                      </w:pPr>
                    </w:p>
                    <w:p w14:paraId="10E9B46C" w14:textId="77777777" w:rsidR="00A95AF8" w:rsidRDefault="00A95AF8" w:rsidP="00BC4B1D">
                      <w:pPr>
                        <w:rPr>
                          <w:rFonts w:ascii="Arial" w:hAnsi="Arial" w:cs="Arial"/>
                          <w:b/>
                          <w:sz w:val="16"/>
                          <w:lang w:val="es-ES"/>
                        </w:rPr>
                      </w:pPr>
                    </w:p>
                    <w:p w14:paraId="70BB4EA6" w14:textId="77777777" w:rsidR="00A95AF8" w:rsidRDefault="00A95AF8" w:rsidP="00BC4B1D">
                      <w:pPr>
                        <w:rPr>
                          <w:rFonts w:ascii="Arial" w:hAnsi="Arial" w:cs="Arial"/>
                          <w:b/>
                          <w:sz w:val="16"/>
                          <w:lang w:val="es-ES"/>
                        </w:rPr>
                      </w:pPr>
                    </w:p>
                    <w:p w14:paraId="5CC53814" w14:textId="77777777" w:rsidR="00A95AF8" w:rsidRDefault="00A95AF8" w:rsidP="00BC4B1D">
                      <w:pPr>
                        <w:rPr>
                          <w:rFonts w:ascii="Arial" w:hAnsi="Arial" w:cs="Arial"/>
                          <w:b/>
                          <w:sz w:val="16"/>
                          <w:lang w:val="es-ES"/>
                        </w:rPr>
                      </w:pPr>
                    </w:p>
                    <w:p w14:paraId="1505482F" w14:textId="77777777" w:rsidR="00A95AF8" w:rsidRPr="003F2979" w:rsidRDefault="00A95AF8" w:rsidP="00BC4B1D">
                      <w:pPr>
                        <w:rPr>
                          <w:rFonts w:ascii="Arial" w:hAnsi="Arial" w:cs="Arial"/>
                          <w:b/>
                          <w:sz w:val="20"/>
                          <w:lang w:val="es-ES"/>
                        </w:rPr>
                      </w:pPr>
                    </w:p>
                    <w:p w14:paraId="06AF02A7" w14:textId="77777777" w:rsidR="00A95AF8" w:rsidRDefault="00A95AF8" w:rsidP="00BC4B1D">
                      <w:pPr>
                        <w:rPr>
                          <w:rFonts w:ascii="Arial" w:hAnsi="Arial" w:cs="Arial"/>
                          <w:b/>
                          <w:sz w:val="16"/>
                          <w:lang w:val="es-ES"/>
                        </w:rPr>
                      </w:pPr>
                      <w:r>
                        <w:rPr>
                          <w:rFonts w:ascii="Arial" w:hAnsi="Arial" w:cs="Arial"/>
                          <w:b/>
                          <w:sz w:val="16"/>
                          <w:lang w:val="es-ES"/>
                        </w:rPr>
                        <w:t>PRESTACIONES Y</w:t>
                      </w:r>
                    </w:p>
                    <w:p w14:paraId="03057067" w14:textId="77777777" w:rsidR="00A95AF8" w:rsidRDefault="00A95AF8" w:rsidP="00BC4B1D">
                      <w:pPr>
                        <w:rPr>
                          <w:rFonts w:ascii="Arial" w:hAnsi="Arial" w:cs="Arial"/>
                          <w:b/>
                          <w:sz w:val="16"/>
                          <w:lang w:val="es-ES"/>
                        </w:rPr>
                      </w:pPr>
                      <w:r>
                        <w:rPr>
                          <w:rFonts w:ascii="Arial" w:hAnsi="Arial" w:cs="Arial"/>
                          <w:b/>
                          <w:sz w:val="16"/>
                          <w:lang w:val="es-ES"/>
                        </w:rPr>
                        <w:t>PROTECCIONES</w:t>
                      </w:r>
                    </w:p>
                    <w:p w14:paraId="02B5C795" w14:textId="77777777" w:rsidR="00A95AF8" w:rsidRDefault="00A95AF8" w:rsidP="00BC4B1D">
                      <w:pPr>
                        <w:rPr>
                          <w:rFonts w:ascii="Arial" w:hAnsi="Arial" w:cs="Arial"/>
                          <w:b/>
                          <w:sz w:val="16"/>
                          <w:lang w:val="es-ES"/>
                        </w:rPr>
                      </w:pPr>
                    </w:p>
                    <w:p w14:paraId="12B66066" w14:textId="77777777" w:rsidR="00A95AF8" w:rsidRDefault="00A95AF8" w:rsidP="00BC4B1D">
                      <w:pPr>
                        <w:rPr>
                          <w:rFonts w:ascii="Arial" w:hAnsi="Arial" w:cs="Arial"/>
                          <w:b/>
                          <w:sz w:val="16"/>
                          <w:lang w:val="es-ES"/>
                        </w:rPr>
                      </w:pPr>
                    </w:p>
                    <w:p w14:paraId="799CD52E" w14:textId="77777777" w:rsidR="00A95AF8" w:rsidRDefault="00A95AF8" w:rsidP="00BC4B1D">
                      <w:pPr>
                        <w:rPr>
                          <w:rFonts w:ascii="Arial" w:hAnsi="Arial" w:cs="Arial"/>
                          <w:b/>
                          <w:sz w:val="16"/>
                          <w:lang w:val="es-ES"/>
                        </w:rPr>
                      </w:pPr>
                    </w:p>
                    <w:p w14:paraId="10AB3DC5" w14:textId="77777777" w:rsidR="00A95AF8" w:rsidRPr="003F2979" w:rsidRDefault="00A95AF8" w:rsidP="00BC4B1D">
                      <w:pPr>
                        <w:rPr>
                          <w:rFonts w:ascii="Arial" w:hAnsi="Arial" w:cs="Arial"/>
                          <w:b/>
                          <w:sz w:val="20"/>
                          <w:lang w:val="es-ES"/>
                        </w:rPr>
                      </w:pPr>
                    </w:p>
                    <w:p w14:paraId="146D59CE" w14:textId="77777777" w:rsidR="00A95AF8" w:rsidRDefault="00A95AF8" w:rsidP="00BC4B1D">
                      <w:pPr>
                        <w:rPr>
                          <w:rFonts w:ascii="Arial" w:hAnsi="Arial" w:cs="Arial"/>
                          <w:b/>
                          <w:sz w:val="16"/>
                          <w:lang w:val="es-ES"/>
                        </w:rPr>
                      </w:pPr>
                      <w:r>
                        <w:rPr>
                          <w:rFonts w:ascii="Arial" w:hAnsi="Arial" w:cs="Arial"/>
                          <w:b/>
                          <w:sz w:val="16"/>
                          <w:lang w:val="es-ES"/>
                        </w:rPr>
                        <w:t>REQUISITOS DE ELEGIBILIDAD</w:t>
                      </w:r>
                    </w:p>
                    <w:p w14:paraId="421ADFE5" w14:textId="77777777" w:rsidR="00A95AF8" w:rsidRDefault="00A95AF8" w:rsidP="00BC4B1D">
                      <w:pPr>
                        <w:rPr>
                          <w:rFonts w:ascii="Arial" w:hAnsi="Arial" w:cs="Arial"/>
                          <w:b/>
                          <w:sz w:val="16"/>
                          <w:lang w:val="es-ES"/>
                        </w:rPr>
                      </w:pPr>
                    </w:p>
                    <w:p w14:paraId="1C0C268A" w14:textId="77777777" w:rsidR="00A95AF8" w:rsidRDefault="00A95AF8" w:rsidP="00BC4B1D">
                      <w:pPr>
                        <w:rPr>
                          <w:rFonts w:ascii="Arial" w:hAnsi="Arial" w:cs="Arial"/>
                          <w:b/>
                          <w:sz w:val="16"/>
                          <w:lang w:val="es-ES"/>
                        </w:rPr>
                      </w:pPr>
                    </w:p>
                    <w:p w14:paraId="192F4783" w14:textId="77777777" w:rsidR="00A95AF8" w:rsidRDefault="00A95AF8" w:rsidP="00BC4B1D">
                      <w:pPr>
                        <w:rPr>
                          <w:rFonts w:ascii="Arial" w:hAnsi="Arial" w:cs="Arial"/>
                          <w:b/>
                          <w:sz w:val="16"/>
                          <w:lang w:val="es-ES"/>
                        </w:rPr>
                      </w:pPr>
                    </w:p>
                    <w:p w14:paraId="45D73C17" w14:textId="77777777" w:rsidR="00A95AF8" w:rsidRDefault="00A95AF8" w:rsidP="00BC4B1D">
                      <w:pPr>
                        <w:rPr>
                          <w:rFonts w:ascii="Arial" w:hAnsi="Arial" w:cs="Arial"/>
                          <w:b/>
                          <w:sz w:val="16"/>
                          <w:lang w:val="es-ES"/>
                        </w:rPr>
                      </w:pPr>
                    </w:p>
                    <w:p w14:paraId="6D290D7A" w14:textId="77777777" w:rsidR="00A95AF8" w:rsidRPr="003F2979" w:rsidRDefault="00A95AF8" w:rsidP="00BC4B1D">
                      <w:pPr>
                        <w:rPr>
                          <w:rFonts w:ascii="Arial" w:hAnsi="Arial" w:cs="Arial"/>
                          <w:b/>
                          <w:sz w:val="4"/>
                          <w:lang w:val="es-ES"/>
                        </w:rPr>
                      </w:pPr>
                    </w:p>
                    <w:p w14:paraId="5AF6FA54" w14:textId="77777777" w:rsidR="00A95AF8" w:rsidRDefault="00A95AF8" w:rsidP="00BC4B1D">
                      <w:pPr>
                        <w:rPr>
                          <w:rFonts w:ascii="Arial" w:hAnsi="Arial" w:cs="Arial"/>
                          <w:b/>
                          <w:sz w:val="16"/>
                          <w:lang w:val="es-ES"/>
                        </w:rPr>
                      </w:pPr>
                      <w:r>
                        <w:rPr>
                          <w:rFonts w:ascii="Arial" w:hAnsi="Arial" w:cs="Arial"/>
                          <w:b/>
                          <w:sz w:val="16"/>
                          <w:lang w:val="es-ES"/>
                        </w:rPr>
                        <w:t>SOLICITAR LA LICENCIA</w:t>
                      </w:r>
                    </w:p>
                    <w:p w14:paraId="4FEE4FD7" w14:textId="77777777" w:rsidR="00A95AF8" w:rsidRDefault="00A95AF8" w:rsidP="00BC4B1D">
                      <w:pPr>
                        <w:rPr>
                          <w:rFonts w:ascii="Arial" w:hAnsi="Arial" w:cs="Arial"/>
                          <w:b/>
                          <w:sz w:val="16"/>
                          <w:lang w:val="es-ES"/>
                        </w:rPr>
                      </w:pPr>
                    </w:p>
                    <w:p w14:paraId="0479D775" w14:textId="77777777" w:rsidR="00A95AF8" w:rsidRDefault="00A95AF8" w:rsidP="00BC4B1D">
                      <w:pPr>
                        <w:rPr>
                          <w:rFonts w:ascii="Arial" w:hAnsi="Arial" w:cs="Arial"/>
                          <w:b/>
                          <w:sz w:val="16"/>
                          <w:lang w:val="es-ES"/>
                        </w:rPr>
                      </w:pPr>
                    </w:p>
                    <w:p w14:paraId="514B49A4" w14:textId="77777777" w:rsidR="00A95AF8" w:rsidRDefault="00A95AF8" w:rsidP="00BC4B1D">
                      <w:pPr>
                        <w:rPr>
                          <w:rFonts w:ascii="Arial" w:hAnsi="Arial" w:cs="Arial"/>
                          <w:b/>
                          <w:sz w:val="16"/>
                          <w:lang w:val="es-ES"/>
                        </w:rPr>
                      </w:pPr>
                    </w:p>
                    <w:p w14:paraId="505503E0" w14:textId="77777777" w:rsidR="00A95AF8" w:rsidRDefault="00A95AF8" w:rsidP="00BC4B1D">
                      <w:pPr>
                        <w:rPr>
                          <w:rFonts w:ascii="Arial" w:hAnsi="Arial" w:cs="Arial"/>
                          <w:b/>
                          <w:sz w:val="16"/>
                          <w:lang w:val="es-ES"/>
                        </w:rPr>
                      </w:pPr>
                    </w:p>
                    <w:p w14:paraId="68828668" w14:textId="77777777" w:rsidR="00A95AF8" w:rsidRDefault="00A95AF8" w:rsidP="00BC4B1D">
                      <w:pPr>
                        <w:rPr>
                          <w:rFonts w:ascii="Arial" w:hAnsi="Arial" w:cs="Arial"/>
                          <w:b/>
                          <w:sz w:val="16"/>
                          <w:lang w:val="es-ES"/>
                        </w:rPr>
                      </w:pPr>
                    </w:p>
                    <w:p w14:paraId="726B4268" w14:textId="77777777" w:rsidR="00A95AF8" w:rsidRDefault="00A95AF8" w:rsidP="00BC4B1D">
                      <w:pPr>
                        <w:rPr>
                          <w:rFonts w:ascii="Arial" w:hAnsi="Arial" w:cs="Arial"/>
                          <w:b/>
                          <w:sz w:val="16"/>
                          <w:lang w:val="es-ES"/>
                        </w:rPr>
                      </w:pPr>
                    </w:p>
                    <w:p w14:paraId="17DF8EF0" w14:textId="77777777" w:rsidR="00A95AF8" w:rsidRDefault="00A95AF8" w:rsidP="00BC4B1D">
                      <w:pPr>
                        <w:rPr>
                          <w:rFonts w:ascii="Arial" w:hAnsi="Arial" w:cs="Arial"/>
                          <w:b/>
                          <w:sz w:val="16"/>
                          <w:lang w:val="es-ES"/>
                        </w:rPr>
                      </w:pPr>
                    </w:p>
                    <w:p w14:paraId="767B4A1A" w14:textId="77777777" w:rsidR="00A95AF8" w:rsidRPr="003F2979" w:rsidRDefault="00A95AF8" w:rsidP="00BC4B1D">
                      <w:pPr>
                        <w:rPr>
                          <w:rFonts w:ascii="Arial" w:hAnsi="Arial" w:cs="Arial"/>
                          <w:b/>
                          <w:sz w:val="8"/>
                          <w:lang w:val="es-ES"/>
                        </w:rPr>
                      </w:pPr>
                    </w:p>
                    <w:p w14:paraId="72D6BB22" w14:textId="77777777" w:rsidR="00A95AF8" w:rsidRDefault="00A95AF8" w:rsidP="00BC4B1D">
                      <w:pPr>
                        <w:rPr>
                          <w:rFonts w:ascii="Arial" w:hAnsi="Arial" w:cs="Arial"/>
                          <w:b/>
                          <w:sz w:val="16"/>
                          <w:lang w:val="es-ES"/>
                        </w:rPr>
                      </w:pPr>
                      <w:r w:rsidRPr="003F2979">
                        <w:rPr>
                          <w:rFonts w:ascii="Arial" w:hAnsi="Arial" w:cs="Arial"/>
                          <w:b/>
                          <w:sz w:val="16"/>
                          <w:lang w:val="es-ES"/>
                        </w:rPr>
                        <w:t>RESPONSABILIDADES DEL EMPLEADOR</w:t>
                      </w:r>
                    </w:p>
                    <w:p w14:paraId="32D5F293" w14:textId="77777777" w:rsidR="00A95AF8" w:rsidRDefault="00A95AF8" w:rsidP="00BC4B1D">
                      <w:pPr>
                        <w:rPr>
                          <w:rFonts w:ascii="Arial" w:hAnsi="Arial" w:cs="Arial"/>
                          <w:b/>
                          <w:sz w:val="16"/>
                          <w:lang w:val="es-ES"/>
                        </w:rPr>
                      </w:pPr>
                    </w:p>
                    <w:p w14:paraId="54C7C88B" w14:textId="77777777" w:rsidR="00A95AF8" w:rsidRDefault="00A95AF8" w:rsidP="00BC4B1D">
                      <w:pPr>
                        <w:rPr>
                          <w:rFonts w:ascii="Arial" w:hAnsi="Arial" w:cs="Arial"/>
                          <w:b/>
                          <w:sz w:val="16"/>
                          <w:lang w:val="es-ES"/>
                        </w:rPr>
                      </w:pPr>
                    </w:p>
                    <w:p w14:paraId="0F655FDB" w14:textId="77777777" w:rsidR="00A95AF8" w:rsidRDefault="00A95AF8" w:rsidP="00BC4B1D">
                      <w:pPr>
                        <w:rPr>
                          <w:rFonts w:ascii="Arial" w:hAnsi="Arial" w:cs="Arial"/>
                          <w:b/>
                          <w:sz w:val="16"/>
                          <w:lang w:val="es-ES"/>
                        </w:rPr>
                      </w:pPr>
                    </w:p>
                    <w:p w14:paraId="3F1B027D" w14:textId="77777777" w:rsidR="00A95AF8" w:rsidRPr="003F2979" w:rsidRDefault="00A95AF8" w:rsidP="00BC4B1D">
                      <w:pPr>
                        <w:rPr>
                          <w:rFonts w:ascii="Arial" w:hAnsi="Arial" w:cs="Arial"/>
                          <w:b/>
                          <w:sz w:val="12"/>
                          <w:lang w:val="es-ES"/>
                        </w:rPr>
                      </w:pPr>
                    </w:p>
                    <w:p w14:paraId="0A3B5C84" w14:textId="77777777" w:rsidR="00A95AF8" w:rsidRPr="003F2979" w:rsidRDefault="00A95AF8" w:rsidP="00BC4B1D">
                      <w:pPr>
                        <w:rPr>
                          <w:rFonts w:ascii="Arial" w:hAnsi="Arial" w:cs="Arial"/>
                          <w:b/>
                          <w:sz w:val="16"/>
                          <w:lang w:val="es-ES"/>
                        </w:rPr>
                      </w:pPr>
                      <w:r>
                        <w:rPr>
                          <w:rFonts w:ascii="Arial" w:hAnsi="Arial" w:cs="Arial"/>
                          <w:b/>
                          <w:sz w:val="16"/>
                          <w:lang w:val="es-ES"/>
                        </w:rPr>
                        <w:t>APLICACIÓN</w:t>
                      </w:r>
                    </w:p>
                  </w:txbxContent>
                </v:textbox>
                <w10:wrap type="square"/>
              </v:shape>
            </w:pict>
          </mc:Fallback>
        </mc:AlternateContent>
      </w:r>
      <w:r>
        <w:rPr>
          <w:noProof/>
          <w:color w:val="000000"/>
          <w:sz w:val="20"/>
        </w:rPr>
        <mc:AlternateContent>
          <mc:Choice Requires="wpc">
            <w:drawing>
              <wp:inline distT="0" distB="0" distL="0" distR="0" wp14:anchorId="17E3455D" wp14:editId="04E8AD39">
                <wp:extent cx="6362700" cy="9144000"/>
                <wp:effectExtent l="0" t="0" r="0" b="0"/>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6"/>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63627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Cuadro de texto 2"/>
                        <wps:cNvSpPr txBox="1">
                          <a:spLocks noChangeArrowheads="1"/>
                        </wps:cNvSpPr>
                        <wps:spPr bwMode="auto">
                          <a:xfrm>
                            <a:off x="154940" y="345100"/>
                            <a:ext cx="6080760" cy="1320800"/>
                          </a:xfrm>
                          <a:prstGeom prst="rect">
                            <a:avLst/>
                          </a:prstGeom>
                          <a:noFill/>
                          <a:ln w="9525">
                            <a:noFill/>
                            <a:miter lim="800000"/>
                            <a:headEnd/>
                            <a:tailEnd/>
                          </a:ln>
                        </wps:spPr>
                        <wps:txbx>
                          <w:txbxContent>
                            <w:p w14:paraId="47573CC5" w14:textId="77777777" w:rsidR="00A95AF8" w:rsidRPr="00BC4B1D" w:rsidRDefault="00A95AF8" w:rsidP="00BC4B1D">
                              <w:pPr>
                                <w:pStyle w:val="NormalWeb"/>
                                <w:spacing w:before="0" w:beforeAutospacing="0" w:after="0" w:afterAutospacing="0"/>
                                <w:jc w:val="center"/>
                                <w:rPr>
                                  <w:sz w:val="24"/>
                                  <w:szCs w:val="24"/>
                                  <w:lang w:val="es-ES"/>
                                </w:rPr>
                              </w:pPr>
                              <w:r>
                                <w:rPr>
                                  <w:rFonts w:ascii="Arial Narrow" w:eastAsia="Calibri" w:hAnsi="Arial Narrow"/>
                                  <w:b/>
                                  <w:bCs/>
                                  <w:sz w:val="64"/>
                                  <w:szCs w:val="64"/>
                                  <w:lang w:val="es-ES"/>
                                </w:rPr>
                                <w:t>DERECHOS DE LOS EMPLEADOS</w:t>
                              </w:r>
                            </w:p>
                            <w:p w14:paraId="78C33BBD" w14:textId="77777777" w:rsidR="00A95AF8" w:rsidRPr="00BC4B1D" w:rsidRDefault="00A95AF8" w:rsidP="00BC4B1D">
                              <w:pPr>
                                <w:pStyle w:val="NormalWeb"/>
                                <w:spacing w:before="0" w:beforeAutospacing="0" w:after="0" w:afterAutospacing="0"/>
                                <w:jc w:val="center"/>
                                <w:rPr>
                                  <w:lang w:val="es-ES"/>
                                </w:rPr>
                              </w:pPr>
                              <w:r>
                                <w:rPr>
                                  <w:rFonts w:ascii="Arial Narrow" w:eastAsia="Calibri" w:hAnsi="Arial Narrow"/>
                                  <w:b/>
                                  <w:bCs/>
                                  <w:sz w:val="48"/>
                                  <w:szCs w:val="48"/>
                                  <w:lang w:val="es-ES"/>
                                </w:rPr>
                                <w:t>BAJO LA LEY DE LICENCIA FAMILIAR Y MÉDICA</w:t>
                              </w:r>
                            </w:p>
                            <w:p w14:paraId="74D7AA42" w14:textId="77777777" w:rsidR="00A95AF8" w:rsidRPr="00BC4B1D" w:rsidRDefault="00A95AF8" w:rsidP="00BC4B1D">
                              <w:pPr>
                                <w:pStyle w:val="NormalWeb"/>
                                <w:spacing w:before="0" w:beforeAutospacing="0" w:after="0" w:afterAutospacing="0"/>
                                <w:jc w:val="center"/>
                                <w:rPr>
                                  <w:lang w:val="es-ES"/>
                                </w:rPr>
                              </w:pPr>
                              <w:r>
                                <w:rPr>
                                  <w:rFonts w:ascii="Arial Narrow" w:eastAsia="Calibri" w:hAnsi="Arial Narrow"/>
                                  <w:b/>
                                  <w:bCs/>
                                  <w:lang w:val="es-ES"/>
                                </w:rPr>
                                <w:t> </w:t>
                              </w:r>
                            </w:p>
                            <w:p w14:paraId="10AB95B3" w14:textId="77777777" w:rsidR="00A95AF8" w:rsidRPr="00BC4B1D" w:rsidRDefault="00A95AF8" w:rsidP="00BC4B1D">
                              <w:pPr>
                                <w:pStyle w:val="NormalWeb"/>
                                <w:spacing w:before="0" w:beforeAutospacing="0" w:after="0" w:afterAutospacing="0"/>
                                <w:jc w:val="center"/>
                                <w:rPr>
                                  <w:sz w:val="24"/>
                                  <w:lang w:val="es-ES"/>
                                </w:rPr>
                              </w:pPr>
                              <w:r w:rsidRPr="00BC4B1D">
                                <w:rPr>
                                  <w:rFonts w:ascii="Arial Narrow" w:eastAsia="Calibri" w:hAnsi="Arial Narrow"/>
                                  <w:sz w:val="24"/>
                                  <w:lang w:val="es-ES"/>
                                </w:rPr>
                                <w:t>DIVISIÓN DE SALARIOS Y HORAS DEL DEPARTAMENTO DE TRABAJO DE LOS ESTADOS UNIDOS</w:t>
                              </w:r>
                            </w:p>
                          </w:txbxContent>
                        </wps:txbx>
                        <wps:bodyPr rot="0" vert="horz" wrap="square" lIns="91440" tIns="45720" rIns="91440" bIns="45720" anchor="t" anchorCtr="0">
                          <a:noAutofit/>
                        </wps:bodyPr>
                      </wps:wsp>
                    </wpc:wpc>
                  </a:graphicData>
                </a:graphic>
              </wp:inline>
            </w:drawing>
          </mc:Choice>
          <mc:Fallback>
            <w:pict>
              <v:group w14:anchorId="17E3455D" id="Lienzo 2" o:spid="_x0000_s1029" editas="canvas" style="width:501pt;height:10in;mso-position-horizontal-relative:char;mso-position-vertical-relative:line" coordsize="63627,914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3627;height:91440;visibility:visible;mso-wrap-style:square">
                  <v:fill o:detectmouseclick="t"/>
                  <v:path o:connecttype="none"/>
                </v:shape>
                <v:shape id="Picture 6" o:spid="_x0000_s1031" type="#_x0000_t75" style="position:absolute;width:63627;height:9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">
                  <v:imagedata r:id="rId18" o:title=""/>
                </v:shape>
                <v:shape id="_x0000_s1032" type="#_x0000_t202" style="position:absolute;left:1549;top:3451;width:60808;height:1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7573CC5" w14:textId="77777777" w:rsidR="00A95AF8" w:rsidRPr="00BC4B1D" w:rsidRDefault="00A95AF8" w:rsidP="00BC4B1D">
                        <w:pPr>
                          <w:pStyle w:val="NormalWeb"/>
                          <w:spacing w:before="0" w:beforeAutospacing="0" w:after="0" w:afterAutospacing="0"/>
                          <w:jc w:val="center"/>
                          <w:rPr>
                            <w:sz w:val="24"/>
                            <w:szCs w:val="24"/>
                            <w:lang w:val="es-ES"/>
                          </w:rPr>
                        </w:pPr>
                        <w:r>
                          <w:rPr>
                            <w:rFonts w:ascii="Arial Narrow" w:eastAsia="Calibri" w:hAnsi="Arial Narrow"/>
                            <w:b/>
                            <w:bCs/>
                            <w:sz w:val="64"/>
                            <w:szCs w:val="64"/>
                            <w:lang w:val="es-ES"/>
                          </w:rPr>
                          <w:t>DERECHOS DE LOS EMPLEADOS</w:t>
                        </w:r>
                      </w:p>
                      <w:p w14:paraId="78C33BBD" w14:textId="77777777" w:rsidR="00A95AF8" w:rsidRPr="00BC4B1D" w:rsidRDefault="00A95AF8" w:rsidP="00BC4B1D">
                        <w:pPr>
                          <w:pStyle w:val="NormalWeb"/>
                          <w:spacing w:before="0" w:beforeAutospacing="0" w:after="0" w:afterAutospacing="0"/>
                          <w:jc w:val="center"/>
                          <w:rPr>
                            <w:lang w:val="es-ES"/>
                          </w:rPr>
                        </w:pPr>
                        <w:r>
                          <w:rPr>
                            <w:rFonts w:ascii="Arial Narrow" w:eastAsia="Calibri" w:hAnsi="Arial Narrow"/>
                            <w:b/>
                            <w:bCs/>
                            <w:sz w:val="48"/>
                            <w:szCs w:val="48"/>
                            <w:lang w:val="es-ES"/>
                          </w:rPr>
                          <w:t>BAJO LA LEY DE LICENCIA FAMILIAR Y MÉDICA</w:t>
                        </w:r>
                      </w:p>
                      <w:p w14:paraId="74D7AA42" w14:textId="77777777" w:rsidR="00A95AF8" w:rsidRPr="00BC4B1D" w:rsidRDefault="00A95AF8" w:rsidP="00BC4B1D">
                        <w:pPr>
                          <w:pStyle w:val="NormalWeb"/>
                          <w:spacing w:before="0" w:beforeAutospacing="0" w:after="0" w:afterAutospacing="0"/>
                          <w:jc w:val="center"/>
                          <w:rPr>
                            <w:lang w:val="es-ES"/>
                          </w:rPr>
                        </w:pPr>
                        <w:r>
                          <w:rPr>
                            <w:rFonts w:ascii="Arial Narrow" w:eastAsia="Calibri" w:hAnsi="Arial Narrow"/>
                            <w:b/>
                            <w:bCs/>
                            <w:lang w:val="es-ES"/>
                          </w:rPr>
                          <w:t> </w:t>
                        </w:r>
                      </w:p>
                      <w:p w14:paraId="10AB95B3" w14:textId="77777777" w:rsidR="00A95AF8" w:rsidRPr="00BC4B1D" w:rsidRDefault="00A95AF8" w:rsidP="00BC4B1D">
                        <w:pPr>
                          <w:pStyle w:val="NormalWeb"/>
                          <w:spacing w:before="0" w:beforeAutospacing="0" w:after="0" w:afterAutospacing="0"/>
                          <w:jc w:val="center"/>
                          <w:rPr>
                            <w:sz w:val="24"/>
                            <w:lang w:val="es-ES"/>
                          </w:rPr>
                        </w:pPr>
                        <w:r w:rsidRPr="00BC4B1D">
                          <w:rPr>
                            <w:rFonts w:ascii="Arial Narrow" w:eastAsia="Calibri" w:hAnsi="Arial Narrow"/>
                            <w:sz w:val="24"/>
                            <w:lang w:val="es-ES"/>
                          </w:rPr>
                          <w:t>DIVISIÓN DE SALARIOS Y HORAS DEL DEPARTAMENTO DE TRABAJO DE LOS ESTADOS UNIDOS</w:t>
                        </w:r>
                      </w:p>
                    </w:txbxContent>
                  </v:textbox>
                </v:shape>
                <w10:anchorlock/>
              </v:group>
            </w:pict>
          </mc:Fallback>
        </mc:AlternateContent>
      </w:r>
      <w:r w:rsidRPr="009038EB">
        <w:rPr>
          <w:noProof/>
          <w:color w:val="000000"/>
          <w:sz w:val="18"/>
        </w:rPr>
        <mc:AlternateContent>
          <mc:Choice Requires="wps">
            <w:drawing>
              <wp:anchor distT="45720" distB="45720" distL="114300" distR="114300" simplePos="0" relativeHeight="251661312" behindDoc="0" locked="0" layoutInCell="1" allowOverlap="1" wp14:anchorId="6D4A0C2A" wp14:editId="4CC1AAC2">
                <wp:simplePos x="0" y="0"/>
                <wp:positionH relativeFrom="column">
                  <wp:posOffset>1390650</wp:posOffset>
                </wp:positionH>
                <wp:positionV relativeFrom="paragraph">
                  <wp:posOffset>1680845</wp:posOffset>
                </wp:positionV>
                <wp:extent cx="5008880" cy="5629275"/>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5629275"/>
                        </a:xfrm>
                        <a:prstGeom prst="rect">
                          <a:avLst/>
                        </a:prstGeom>
                        <a:noFill/>
                        <a:ln w="9525">
                          <a:noFill/>
                          <a:miter lim="800000"/>
                          <a:headEnd/>
                          <a:tailEnd/>
                        </a:ln>
                      </wps:spPr>
                      <wps:txbx>
                        <w:txbxContent>
                          <w:p w14:paraId="441BDCEA" w14:textId="77777777" w:rsidR="007E435E" w:rsidRDefault="007E435E" w:rsidP="007E435E">
                            <w:pPr>
                              <w:spacing w:line="276" w:lineRule="auto"/>
                              <w:rPr>
                                <w:rFonts w:asciiTheme="minorHAnsi" w:hAnsiTheme="minorHAnsi" w:cstheme="minorHAnsi"/>
                                <w:sz w:val="12"/>
                                <w:lang w:val="es-ES"/>
                              </w:rPr>
                            </w:pPr>
                            <w:r w:rsidRPr="003F2979">
                              <w:rPr>
                                <w:rFonts w:asciiTheme="minorHAnsi" w:hAnsiTheme="minorHAnsi" w:cstheme="minorHAnsi"/>
                                <w:sz w:val="12"/>
                                <w:lang w:val="es-ES"/>
                              </w:rPr>
                              <w:t>Los empleados que califiquen y que trabajen para un empleador cubierto pueden tomar hasta 12 semanas de licencia laboral protegida no remunerada en un periodo de 12 meses por los siguientes motivos:</w:t>
                            </w:r>
                          </w:p>
                          <w:p w14:paraId="7BF6E7C7" w14:textId="77777777" w:rsidR="007E435E" w:rsidRPr="005811EB" w:rsidRDefault="007E435E" w:rsidP="007E435E">
                            <w:pPr>
                              <w:spacing w:line="276" w:lineRule="auto"/>
                              <w:rPr>
                                <w:rFonts w:asciiTheme="minorHAnsi" w:hAnsiTheme="minorHAnsi" w:cstheme="minorHAnsi"/>
                                <w:sz w:val="8"/>
                                <w:lang w:val="es-ES"/>
                              </w:rPr>
                            </w:pPr>
                          </w:p>
                          <w:p w14:paraId="4A26B747"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3F2979">
                              <w:rPr>
                                <w:rFonts w:asciiTheme="minorHAnsi" w:hAnsiTheme="minorHAnsi" w:cstheme="minorHAnsi"/>
                                <w:sz w:val="12"/>
                                <w:lang w:val="es-ES"/>
                              </w:rPr>
                              <w:t>El nacimiento de un</w:t>
                            </w:r>
                            <w:r>
                              <w:rPr>
                                <w:rFonts w:asciiTheme="minorHAnsi" w:hAnsiTheme="minorHAnsi" w:cstheme="minorHAnsi"/>
                                <w:sz w:val="12"/>
                                <w:lang w:val="es-ES"/>
                              </w:rPr>
                              <w:t xml:space="preserve"> hijo</w:t>
                            </w:r>
                            <w:r w:rsidRPr="003F2979">
                              <w:rPr>
                                <w:rFonts w:asciiTheme="minorHAnsi" w:hAnsiTheme="minorHAnsi" w:cstheme="minorHAnsi"/>
                                <w:sz w:val="12"/>
                                <w:lang w:val="es-ES"/>
                              </w:rPr>
                              <w:t xml:space="preserve"> o la colocación de un</w:t>
                            </w:r>
                            <w:r>
                              <w:rPr>
                                <w:rFonts w:asciiTheme="minorHAnsi" w:hAnsiTheme="minorHAnsi" w:cstheme="minorHAnsi"/>
                                <w:sz w:val="12"/>
                                <w:lang w:val="es-ES"/>
                              </w:rPr>
                              <w:t xml:space="preserve"> hijo</w:t>
                            </w:r>
                            <w:r w:rsidRPr="003F2979">
                              <w:rPr>
                                <w:rFonts w:asciiTheme="minorHAnsi" w:hAnsiTheme="minorHAnsi" w:cstheme="minorHAnsi"/>
                                <w:sz w:val="12"/>
                                <w:lang w:val="es-ES"/>
                              </w:rPr>
                              <w:t xml:space="preserve"> en adopción o </w:t>
                            </w:r>
                            <w:r>
                              <w:rPr>
                                <w:rFonts w:asciiTheme="minorHAnsi" w:hAnsiTheme="minorHAnsi" w:cstheme="minorHAnsi"/>
                                <w:sz w:val="12"/>
                                <w:lang w:val="es-ES"/>
                              </w:rPr>
                              <w:t>en acogida temporal</w:t>
                            </w:r>
                            <w:r w:rsidRPr="003F2979">
                              <w:rPr>
                                <w:rFonts w:asciiTheme="minorHAnsi" w:hAnsiTheme="minorHAnsi" w:cstheme="minorHAnsi"/>
                                <w:sz w:val="12"/>
                                <w:lang w:val="es-ES"/>
                              </w:rPr>
                              <w:t>.</w:t>
                            </w:r>
                          </w:p>
                          <w:p w14:paraId="4A51ED8B"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3F2979">
                              <w:rPr>
                                <w:rFonts w:asciiTheme="minorHAnsi" w:hAnsiTheme="minorHAnsi" w:cstheme="minorHAnsi"/>
                                <w:sz w:val="12"/>
                                <w:lang w:val="es-ES"/>
                              </w:rPr>
                              <w:t>Para esta</w:t>
                            </w:r>
                            <w:r>
                              <w:rPr>
                                <w:rFonts w:asciiTheme="minorHAnsi" w:hAnsiTheme="minorHAnsi" w:cstheme="minorHAnsi"/>
                                <w:sz w:val="12"/>
                                <w:lang w:val="es-ES"/>
                              </w:rPr>
                              <w:t xml:space="preserve">blecer un vínculo con un hijo (la licencia </w:t>
                            </w:r>
                            <w:r w:rsidRPr="003F2979">
                              <w:rPr>
                                <w:rFonts w:asciiTheme="minorHAnsi" w:hAnsiTheme="minorHAnsi" w:cstheme="minorHAnsi"/>
                                <w:sz w:val="12"/>
                                <w:lang w:val="es-ES"/>
                              </w:rPr>
                              <w:t>debe tomarse en el plazo de un año desde el nacimiento o la colocación del hijo).</w:t>
                            </w:r>
                          </w:p>
                          <w:p w14:paraId="4412C3AA"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AD2FEA">
                              <w:rPr>
                                <w:rFonts w:asciiTheme="minorHAnsi" w:hAnsiTheme="minorHAnsi" w:cstheme="minorHAnsi"/>
                                <w:sz w:val="12"/>
                                <w:lang w:val="es-ES"/>
                              </w:rPr>
                              <w:t xml:space="preserve">Para </w:t>
                            </w:r>
                            <w:r>
                              <w:rPr>
                                <w:rFonts w:asciiTheme="minorHAnsi" w:hAnsiTheme="minorHAnsi" w:cstheme="minorHAnsi"/>
                                <w:sz w:val="12"/>
                                <w:lang w:val="es-ES"/>
                              </w:rPr>
                              <w:t xml:space="preserve">que el empleado cuide a su </w:t>
                            </w:r>
                            <w:r w:rsidRPr="00AD2FEA">
                              <w:rPr>
                                <w:rFonts w:asciiTheme="minorHAnsi" w:hAnsiTheme="minorHAnsi" w:cstheme="minorHAnsi"/>
                                <w:sz w:val="12"/>
                                <w:lang w:val="es-ES"/>
                              </w:rPr>
                              <w:t>cónyuge, hijo o progenitor que padezca un</w:t>
                            </w:r>
                            <w:r>
                              <w:rPr>
                                <w:rFonts w:asciiTheme="minorHAnsi" w:hAnsiTheme="minorHAnsi" w:cstheme="minorHAnsi"/>
                                <w:sz w:val="12"/>
                                <w:lang w:val="es-ES"/>
                              </w:rPr>
                              <w:t xml:space="preserve">a afección médica </w:t>
                            </w:r>
                            <w:r w:rsidRPr="00AD2FEA">
                              <w:rPr>
                                <w:rFonts w:asciiTheme="minorHAnsi" w:hAnsiTheme="minorHAnsi" w:cstheme="minorHAnsi"/>
                                <w:sz w:val="12"/>
                                <w:lang w:val="es-ES"/>
                              </w:rPr>
                              <w:t>grave</w:t>
                            </w:r>
                            <w:r>
                              <w:rPr>
                                <w:rFonts w:asciiTheme="minorHAnsi" w:hAnsiTheme="minorHAnsi" w:cstheme="minorHAnsi"/>
                                <w:sz w:val="12"/>
                                <w:lang w:val="es-ES"/>
                              </w:rPr>
                              <w:t xml:space="preserve"> admisible</w:t>
                            </w:r>
                            <w:r w:rsidRPr="00AD2FEA">
                              <w:rPr>
                                <w:rFonts w:asciiTheme="minorHAnsi" w:hAnsiTheme="minorHAnsi" w:cstheme="minorHAnsi"/>
                                <w:sz w:val="12"/>
                                <w:lang w:val="es-ES"/>
                              </w:rPr>
                              <w:t>.</w:t>
                            </w:r>
                          </w:p>
                          <w:p w14:paraId="1EE92641"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Pr>
                                <w:rFonts w:asciiTheme="minorHAnsi" w:hAnsiTheme="minorHAnsi" w:cstheme="minorHAnsi"/>
                                <w:sz w:val="12"/>
                                <w:lang w:val="es-ES"/>
                              </w:rPr>
                              <w:t xml:space="preserve">Por la afección médica </w:t>
                            </w:r>
                            <w:r w:rsidRPr="00AD2FEA">
                              <w:rPr>
                                <w:rFonts w:asciiTheme="minorHAnsi" w:hAnsiTheme="minorHAnsi" w:cstheme="minorHAnsi"/>
                                <w:sz w:val="12"/>
                                <w:lang w:val="es-ES"/>
                              </w:rPr>
                              <w:t>grave</w:t>
                            </w:r>
                            <w:r>
                              <w:rPr>
                                <w:rFonts w:asciiTheme="minorHAnsi" w:hAnsiTheme="minorHAnsi" w:cstheme="minorHAnsi"/>
                                <w:sz w:val="12"/>
                                <w:lang w:val="es-ES"/>
                              </w:rPr>
                              <w:t xml:space="preserve"> admisible del propio empleado</w:t>
                            </w:r>
                            <w:r w:rsidRPr="00AD2FEA">
                              <w:rPr>
                                <w:rFonts w:asciiTheme="minorHAnsi" w:hAnsiTheme="minorHAnsi" w:cstheme="minorHAnsi"/>
                                <w:sz w:val="12"/>
                                <w:lang w:val="es-ES"/>
                              </w:rPr>
                              <w:t xml:space="preserve"> que</w:t>
                            </w:r>
                            <w:r>
                              <w:rPr>
                                <w:rFonts w:asciiTheme="minorHAnsi" w:hAnsiTheme="minorHAnsi" w:cstheme="minorHAnsi"/>
                                <w:sz w:val="12"/>
                                <w:lang w:val="es-ES"/>
                              </w:rPr>
                              <w:t xml:space="preserve"> lo imposibilite para </w:t>
                            </w:r>
                            <w:r w:rsidRPr="00AD2FEA">
                              <w:rPr>
                                <w:rFonts w:asciiTheme="minorHAnsi" w:hAnsiTheme="minorHAnsi" w:cstheme="minorHAnsi"/>
                                <w:sz w:val="12"/>
                                <w:lang w:val="es-ES"/>
                              </w:rPr>
                              <w:t>realizar su trabajo.</w:t>
                            </w:r>
                          </w:p>
                          <w:p w14:paraId="716D48C1" w14:textId="77777777" w:rsidR="007E435E" w:rsidRPr="003F2979" w:rsidRDefault="007E435E" w:rsidP="007E435E">
                            <w:pPr>
                              <w:pStyle w:val="ListParagraph"/>
                              <w:numPr>
                                <w:ilvl w:val="0"/>
                                <w:numId w:val="47"/>
                              </w:numPr>
                              <w:spacing w:line="276" w:lineRule="auto"/>
                              <w:rPr>
                                <w:rFonts w:asciiTheme="minorHAnsi" w:hAnsiTheme="minorHAnsi" w:cstheme="minorHAnsi"/>
                                <w:sz w:val="12"/>
                                <w:lang w:val="es-ES"/>
                              </w:rPr>
                            </w:pPr>
                            <w:r>
                              <w:rPr>
                                <w:rFonts w:asciiTheme="minorHAnsi" w:hAnsiTheme="minorHAnsi" w:cstheme="minorHAnsi"/>
                                <w:sz w:val="12"/>
                                <w:lang w:val="es-ES"/>
                              </w:rPr>
                              <w:t>Por exigencias c</w:t>
                            </w:r>
                            <w:r w:rsidRPr="00AD2FEA">
                              <w:rPr>
                                <w:rFonts w:asciiTheme="minorHAnsi" w:hAnsiTheme="minorHAnsi" w:cstheme="minorHAnsi"/>
                                <w:sz w:val="12"/>
                                <w:lang w:val="es-ES"/>
                              </w:rPr>
                              <w:t xml:space="preserve">alificadas relacionadas con el despliegue en el extranjero de un militar que sea cónyuge, hijo o </w:t>
                            </w:r>
                            <w:r>
                              <w:rPr>
                                <w:rFonts w:asciiTheme="minorHAnsi" w:hAnsiTheme="minorHAnsi" w:cstheme="minorHAnsi"/>
                                <w:sz w:val="12"/>
                                <w:lang w:val="es-ES"/>
                              </w:rPr>
                              <w:t>progenitor</w:t>
                            </w:r>
                            <w:r w:rsidRPr="00AD2FEA">
                              <w:rPr>
                                <w:rFonts w:asciiTheme="minorHAnsi" w:hAnsiTheme="minorHAnsi" w:cstheme="minorHAnsi"/>
                                <w:sz w:val="12"/>
                                <w:lang w:val="es-ES"/>
                              </w:rPr>
                              <w:t xml:space="preserve"> del empleado.</w:t>
                            </w:r>
                          </w:p>
                          <w:p w14:paraId="088CF659" w14:textId="77777777" w:rsidR="007E435E" w:rsidRDefault="007E435E" w:rsidP="007E435E">
                            <w:pPr>
                              <w:spacing w:line="276" w:lineRule="auto"/>
                              <w:rPr>
                                <w:rFonts w:asciiTheme="minorHAnsi" w:hAnsiTheme="minorHAnsi" w:cstheme="minorHAnsi"/>
                                <w:sz w:val="12"/>
                                <w:lang w:val="es-ES"/>
                              </w:rPr>
                            </w:pPr>
                          </w:p>
                          <w:p w14:paraId="22D36CE8" w14:textId="77777777" w:rsidR="007E435E" w:rsidRDefault="007E435E" w:rsidP="007E435E">
                            <w:pPr>
                              <w:spacing w:line="276" w:lineRule="auto"/>
                              <w:rPr>
                                <w:rFonts w:asciiTheme="minorHAnsi" w:hAnsiTheme="minorHAnsi" w:cstheme="minorHAnsi"/>
                                <w:sz w:val="12"/>
                                <w:lang w:val="es-ES"/>
                              </w:rPr>
                            </w:pPr>
                            <w:r w:rsidRPr="00AD2FEA">
                              <w:rPr>
                                <w:rFonts w:asciiTheme="minorHAnsi" w:hAnsiTheme="minorHAnsi" w:cstheme="minorHAnsi"/>
                                <w:sz w:val="12"/>
                                <w:lang w:val="es-ES"/>
                              </w:rPr>
                              <w:t>Un empleado que</w:t>
                            </w:r>
                            <w:r>
                              <w:rPr>
                                <w:rFonts w:asciiTheme="minorHAnsi" w:hAnsiTheme="minorHAnsi" w:cstheme="minorHAnsi"/>
                                <w:sz w:val="12"/>
                                <w:lang w:val="es-ES"/>
                              </w:rPr>
                              <w:t xml:space="preserve"> califique</w:t>
                            </w:r>
                            <w:r w:rsidRPr="00AD2FEA">
                              <w:rPr>
                                <w:rFonts w:asciiTheme="minorHAnsi" w:hAnsiTheme="minorHAnsi" w:cstheme="minorHAnsi"/>
                                <w:sz w:val="12"/>
                                <w:lang w:val="es-ES"/>
                              </w:rPr>
                              <w:t xml:space="preserve"> y que sea el cónyuge, hijo,</w:t>
                            </w:r>
                            <w:r>
                              <w:rPr>
                                <w:rFonts w:asciiTheme="minorHAnsi" w:hAnsiTheme="minorHAnsi" w:cstheme="minorHAnsi"/>
                                <w:sz w:val="12"/>
                                <w:lang w:val="es-ES"/>
                              </w:rPr>
                              <w:t xml:space="preserve"> progenitor</w:t>
                            </w:r>
                            <w:r w:rsidRPr="00AD2FEA">
                              <w:rPr>
                                <w:rFonts w:asciiTheme="minorHAnsi" w:hAnsiTheme="minorHAnsi" w:cstheme="minorHAnsi"/>
                                <w:sz w:val="12"/>
                                <w:lang w:val="es-ES"/>
                              </w:rPr>
                              <w:t xml:space="preserve"> o pariente más cercano de un miembro del servicio cubierto también puede tomar hasta 26 semanas de licencia</w:t>
                            </w:r>
                            <w:r>
                              <w:rPr>
                                <w:rFonts w:asciiTheme="minorHAnsi" w:hAnsiTheme="minorHAnsi" w:cstheme="minorHAnsi"/>
                                <w:sz w:val="12"/>
                                <w:lang w:val="es-ES"/>
                              </w:rPr>
                              <w:t xml:space="preserve"> de la</w:t>
                            </w:r>
                            <w:r w:rsidRPr="00AD2FEA">
                              <w:rPr>
                                <w:rFonts w:asciiTheme="minorHAnsi" w:hAnsiTheme="minorHAnsi" w:cstheme="minorHAnsi"/>
                                <w:sz w:val="12"/>
                                <w:lang w:val="es-ES"/>
                              </w:rPr>
                              <w:t xml:space="preserve"> FMLA en un solo período de 12 meses para cuidar al miembro del servicio </w:t>
                            </w:r>
                            <w:r>
                              <w:rPr>
                                <w:rFonts w:asciiTheme="minorHAnsi" w:hAnsiTheme="minorHAnsi" w:cstheme="minorHAnsi"/>
                                <w:sz w:val="12"/>
                                <w:lang w:val="es-ES"/>
                              </w:rPr>
                              <w:t xml:space="preserve">que padezca </w:t>
                            </w:r>
                            <w:r w:rsidRPr="00AD2FEA">
                              <w:rPr>
                                <w:rFonts w:asciiTheme="minorHAnsi" w:hAnsiTheme="minorHAnsi" w:cstheme="minorHAnsi"/>
                                <w:sz w:val="12"/>
                                <w:lang w:val="es-ES"/>
                              </w:rPr>
                              <w:t>una lesión o enfermedad grave.</w:t>
                            </w:r>
                          </w:p>
                          <w:p w14:paraId="2405B914" w14:textId="77777777" w:rsidR="007E435E" w:rsidRPr="005811EB" w:rsidRDefault="007E435E" w:rsidP="007E435E">
                            <w:pPr>
                              <w:spacing w:line="276" w:lineRule="auto"/>
                              <w:rPr>
                                <w:rFonts w:asciiTheme="minorHAnsi" w:hAnsiTheme="minorHAnsi" w:cstheme="minorHAnsi"/>
                                <w:sz w:val="6"/>
                                <w:lang w:val="es-ES"/>
                              </w:rPr>
                            </w:pPr>
                          </w:p>
                          <w:p w14:paraId="0A9A01F8"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No es necesario que el empleado utilice </w:t>
                            </w:r>
                            <w:r>
                              <w:rPr>
                                <w:rFonts w:asciiTheme="minorHAnsi" w:hAnsiTheme="minorHAnsi" w:cstheme="minorHAnsi"/>
                                <w:sz w:val="12"/>
                                <w:lang w:val="es-ES"/>
                              </w:rPr>
                              <w:t xml:space="preserve">la licencia </w:t>
                            </w:r>
                            <w:r w:rsidRPr="00365918">
                              <w:rPr>
                                <w:rFonts w:asciiTheme="minorHAnsi" w:hAnsiTheme="minorHAnsi" w:cstheme="minorHAnsi"/>
                                <w:sz w:val="12"/>
                                <w:lang w:val="es-ES"/>
                              </w:rPr>
                              <w:t>en un solo bloque. Cuando sea</w:t>
                            </w:r>
                            <w:r>
                              <w:rPr>
                                <w:rFonts w:asciiTheme="minorHAnsi" w:hAnsiTheme="minorHAnsi" w:cstheme="minorHAnsi"/>
                                <w:sz w:val="12"/>
                                <w:lang w:val="es-ES"/>
                              </w:rPr>
                              <w:t xml:space="preserve"> necesario desde el punto de vista médico o</w:t>
                            </w:r>
                            <w:r w:rsidRPr="00365918">
                              <w:rPr>
                                <w:rFonts w:asciiTheme="minorHAnsi" w:hAnsiTheme="minorHAnsi" w:cstheme="minorHAnsi"/>
                                <w:sz w:val="12"/>
                                <w:lang w:val="es-ES"/>
                              </w:rPr>
                              <w:t xml:space="preserve"> esté permitido</w:t>
                            </w:r>
                            <w:r>
                              <w:rPr>
                                <w:rFonts w:asciiTheme="minorHAnsi" w:hAnsiTheme="minorHAnsi" w:cstheme="minorHAnsi"/>
                                <w:sz w:val="12"/>
                                <w:lang w:val="es-ES"/>
                              </w:rPr>
                              <w:t xml:space="preserve"> de otro modo</w:t>
                            </w:r>
                            <w:r w:rsidRPr="00365918">
                              <w:rPr>
                                <w:rFonts w:asciiTheme="minorHAnsi" w:hAnsiTheme="minorHAnsi" w:cstheme="minorHAnsi"/>
                                <w:sz w:val="12"/>
                                <w:lang w:val="es-ES"/>
                              </w:rPr>
                              <w:t>, los empleados pueden tomar</w:t>
                            </w:r>
                            <w:r>
                              <w:rPr>
                                <w:rFonts w:asciiTheme="minorHAnsi" w:hAnsiTheme="minorHAnsi" w:cstheme="minorHAnsi"/>
                                <w:sz w:val="12"/>
                                <w:lang w:val="es-ES"/>
                              </w:rPr>
                              <w:t xml:space="preserve"> la licencia</w:t>
                            </w:r>
                            <w:r w:rsidRPr="00365918">
                              <w:rPr>
                                <w:rFonts w:asciiTheme="minorHAnsi" w:hAnsiTheme="minorHAnsi" w:cstheme="minorHAnsi"/>
                                <w:sz w:val="12"/>
                                <w:lang w:val="es-ES"/>
                              </w:rPr>
                              <w:t xml:space="preserve"> de forma intermitente o con un horario reducido.</w:t>
                            </w:r>
                          </w:p>
                          <w:p w14:paraId="514A486E" w14:textId="77777777" w:rsidR="007E435E" w:rsidRPr="005811EB" w:rsidRDefault="007E435E" w:rsidP="007E435E">
                            <w:pPr>
                              <w:spacing w:line="276" w:lineRule="auto"/>
                              <w:rPr>
                                <w:rFonts w:asciiTheme="minorHAnsi" w:hAnsiTheme="minorHAnsi" w:cstheme="minorHAnsi"/>
                                <w:sz w:val="2"/>
                                <w:lang w:val="es-ES"/>
                              </w:rPr>
                            </w:pPr>
                          </w:p>
                          <w:p w14:paraId="29C98CCA"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Los empleados pueden elegir, o el empleador puede </w:t>
                            </w:r>
                            <w:r>
                              <w:rPr>
                                <w:rFonts w:asciiTheme="minorHAnsi" w:hAnsiTheme="minorHAnsi" w:cstheme="minorHAnsi"/>
                                <w:sz w:val="12"/>
                                <w:lang w:val="es-ES"/>
                              </w:rPr>
                              <w:t>solicitar</w:t>
                            </w:r>
                            <w:r w:rsidRPr="00365918">
                              <w:rPr>
                                <w:rFonts w:asciiTheme="minorHAnsi" w:hAnsiTheme="minorHAnsi" w:cstheme="minorHAnsi"/>
                                <w:sz w:val="12"/>
                                <w:lang w:val="es-ES"/>
                              </w:rPr>
                              <w:t>,</w:t>
                            </w:r>
                            <w:r>
                              <w:rPr>
                                <w:rFonts w:asciiTheme="minorHAnsi" w:hAnsiTheme="minorHAnsi" w:cstheme="minorHAnsi"/>
                                <w:sz w:val="12"/>
                                <w:lang w:val="es-ES"/>
                              </w:rPr>
                              <w:t xml:space="preserve"> que se use</w:t>
                            </w:r>
                            <w:r w:rsidRPr="00365918">
                              <w:rPr>
                                <w:rFonts w:asciiTheme="minorHAnsi" w:hAnsiTheme="minorHAnsi" w:cstheme="minorHAnsi"/>
                                <w:sz w:val="12"/>
                                <w:lang w:val="es-ES"/>
                              </w:rPr>
                              <w:t xml:space="preserve"> la licencia </w:t>
                            </w:r>
                            <w:r>
                              <w:rPr>
                                <w:rFonts w:asciiTheme="minorHAnsi" w:hAnsiTheme="minorHAnsi" w:cstheme="minorHAnsi"/>
                                <w:sz w:val="12"/>
                                <w:lang w:val="es-ES"/>
                              </w:rPr>
                              <w:t xml:space="preserve">remunerada </w:t>
                            </w:r>
                            <w:r w:rsidRPr="00365918">
                              <w:rPr>
                                <w:rFonts w:asciiTheme="minorHAnsi" w:hAnsiTheme="minorHAnsi" w:cstheme="minorHAnsi"/>
                                <w:sz w:val="12"/>
                                <w:lang w:val="es-ES"/>
                              </w:rPr>
                              <w:t>acumulada mientras se toma 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Si un empleado sustituye 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por una licencia remunerada acumulada, el empleado debe cumplir con las políticas normales</w:t>
                            </w:r>
                            <w:r>
                              <w:rPr>
                                <w:rFonts w:asciiTheme="minorHAnsi" w:hAnsiTheme="minorHAnsi" w:cstheme="minorHAnsi"/>
                                <w:sz w:val="12"/>
                                <w:lang w:val="es-ES"/>
                              </w:rPr>
                              <w:t xml:space="preserve"> del empleador que rigen las licencias </w:t>
                            </w:r>
                            <w:r w:rsidRPr="00365918">
                              <w:rPr>
                                <w:rFonts w:asciiTheme="minorHAnsi" w:hAnsiTheme="minorHAnsi" w:cstheme="minorHAnsi"/>
                                <w:sz w:val="12"/>
                                <w:lang w:val="es-ES"/>
                              </w:rPr>
                              <w:t>remunerada</w:t>
                            </w:r>
                            <w:r>
                              <w:rPr>
                                <w:rFonts w:asciiTheme="minorHAnsi" w:hAnsiTheme="minorHAnsi" w:cstheme="minorHAnsi"/>
                                <w:sz w:val="12"/>
                                <w:lang w:val="es-ES"/>
                              </w:rPr>
                              <w:t>s</w:t>
                            </w:r>
                            <w:r w:rsidRPr="00365918">
                              <w:rPr>
                                <w:rFonts w:asciiTheme="minorHAnsi" w:hAnsiTheme="minorHAnsi" w:cstheme="minorHAnsi"/>
                                <w:sz w:val="12"/>
                                <w:lang w:val="es-ES"/>
                              </w:rPr>
                              <w:t>.</w:t>
                            </w:r>
                          </w:p>
                          <w:p w14:paraId="342AD948"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Mientras los empleados estén </w:t>
                            </w:r>
                            <w:r>
                              <w:rPr>
                                <w:rFonts w:asciiTheme="minorHAnsi" w:hAnsiTheme="minorHAnsi" w:cstheme="minorHAnsi"/>
                                <w:sz w:val="12"/>
                                <w:lang w:val="es-ES"/>
                              </w:rPr>
                              <w:t xml:space="preserve">en licencia de la </w:t>
                            </w:r>
                            <w:r w:rsidRPr="00365918">
                              <w:rPr>
                                <w:rFonts w:asciiTheme="minorHAnsi" w:hAnsiTheme="minorHAnsi" w:cstheme="minorHAnsi"/>
                                <w:sz w:val="12"/>
                                <w:lang w:val="es-ES"/>
                              </w:rPr>
                              <w:t xml:space="preserve">FMLA, </w:t>
                            </w:r>
                            <w:r>
                              <w:rPr>
                                <w:rFonts w:asciiTheme="minorHAnsi" w:hAnsiTheme="minorHAnsi" w:cstheme="minorHAnsi"/>
                                <w:sz w:val="12"/>
                                <w:lang w:val="es-ES"/>
                              </w:rPr>
                              <w:t xml:space="preserve">los empleadores </w:t>
                            </w:r>
                            <w:r w:rsidRPr="00365918">
                              <w:rPr>
                                <w:rFonts w:asciiTheme="minorHAnsi" w:hAnsiTheme="minorHAnsi" w:cstheme="minorHAnsi"/>
                                <w:sz w:val="12"/>
                                <w:lang w:val="es-ES"/>
                              </w:rPr>
                              <w:t>deben continuar con la cobertura del seguro médico como si los empleados no estuvieran de</w:t>
                            </w:r>
                            <w:r>
                              <w:rPr>
                                <w:rFonts w:asciiTheme="minorHAnsi" w:hAnsiTheme="minorHAnsi" w:cstheme="minorHAnsi"/>
                                <w:sz w:val="12"/>
                                <w:lang w:val="es-ES"/>
                              </w:rPr>
                              <w:t xml:space="preserve"> licencia</w:t>
                            </w:r>
                            <w:r w:rsidRPr="00365918">
                              <w:rPr>
                                <w:rFonts w:asciiTheme="minorHAnsi" w:hAnsiTheme="minorHAnsi" w:cstheme="minorHAnsi"/>
                                <w:sz w:val="12"/>
                                <w:lang w:val="es-ES"/>
                              </w:rPr>
                              <w:t>.</w:t>
                            </w:r>
                          </w:p>
                          <w:p w14:paraId="6ADE65F6" w14:textId="77777777" w:rsidR="007E435E" w:rsidRDefault="007E435E" w:rsidP="007E435E">
                            <w:pPr>
                              <w:spacing w:line="276" w:lineRule="auto"/>
                              <w:rPr>
                                <w:rFonts w:asciiTheme="minorHAnsi" w:hAnsiTheme="minorHAnsi" w:cstheme="minorHAnsi"/>
                                <w:sz w:val="12"/>
                                <w:lang w:val="es-ES"/>
                              </w:rPr>
                            </w:pPr>
                            <w:r>
                              <w:rPr>
                                <w:rFonts w:asciiTheme="minorHAnsi" w:hAnsiTheme="minorHAnsi" w:cstheme="minorHAnsi"/>
                                <w:sz w:val="12"/>
                                <w:lang w:val="es-ES"/>
                              </w:rPr>
                              <w:t xml:space="preserve">Cuando regresen de </w:t>
                            </w:r>
                            <w:r w:rsidRPr="00365918">
                              <w:rPr>
                                <w:rFonts w:asciiTheme="minorHAnsi" w:hAnsiTheme="minorHAnsi" w:cstheme="minorHAnsi"/>
                                <w:sz w:val="12"/>
                                <w:lang w:val="es-ES"/>
                              </w:rPr>
                              <w:t>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la mayoría de los empleados deben ser reincorporados al mismo puesto de trabajo o a uno casi idéntico, con un </w:t>
                            </w:r>
                            <w:r>
                              <w:rPr>
                                <w:rFonts w:asciiTheme="minorHAnsi" w:hAnsiTheme="minorHAnsi" w:cstheme="minorHAnsi"/>
                                <w:sz w:val="12"/>
                                <w:lang w:val="es-ES"/>
                              </w:rPr>
                              <w:t>sueldo</w:t>
                            </w:r>
                            <w:r w:rsidRPr="00365918">
                              <w:rPr>
                                <w:rFonts w:asciiTheme="minorHAnsi" w:hAnsiTheme="minorHAnsi" w:cstheme="minorHAnsi"/>
                                <w:sz w:val="12"/>
                                <w:lang w:val="es-ES"/>
                              </w:rPr>
                              <w:t>, prestaciones y otras condiciones de empleo equivalentes.</w:t>
                            </w:r>
                          </w:p>
                          <w:p w14:paraId="70FA8128" w14:textId="77777777" w:rsidR="007E435E" w:rsidRPr="005811EB" w:rsidRDefault="007E435E" w:rsidP="007E435E">
                            <w:pPr>
                              <w:spacing w:line="276" w:lineRule="auto"/>
                              <w:rPr>
                                <w:sz w:val="4"/>
                                <w:szCs w:val="12"/>
                                <w:lang w:val="es-ES"/>
                              </w:rPr>
                            </w:pPr>
                          </w:p>
                          <w:p w14:paraId="5539BFDC"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Un</w:t>
                            </w:r>
                            <w:r>
                              <w:rPr>
                                <w:rFonts w:asciiTheme="minorHAnsi" w:hAnsiTheme="minorHAnsi" w:cstheme="minorHAnsi"/>
                                <w:sz w:val="12"/>
                                <w:lang w:val="es-ES"/>
                              </w:rPr>
                              <w:t xml:space="preserve"> empleador </w:t>
                            </w:r>
                            <w:r w:rsidRPr="00365918">
                              <w:rPr>
                                <w:rFonts w:asciiTheme="minorHAnsi" w:hAnsiTheme="minorHAnsi" w:cstheme="minorHAnsi"/>
                                <w:sz w:val="12"/>
                                <w:lang w:val="es-ES"/>
                              </w:rPr>
                              <w:t>no puede interferir con los derechos de una persona</w:t>
                            </w:r>
                            <w:r>
                              <w:rPr>
                                <w:rFonts w:asciiTheme="minorHAnsi" w:hAnsiTheme="minorHAnsi" w:cstheme="minorHAnsi"/>
                                <w:sz w:val="12"/>
                                <w:lang w:val="es-ES"/>
                              </w:rPr>
                              <w:t xml:space="preserve"> conforme a la </w:t>
                            </w:r>
                            <w:r w:rsidRPr="00365918">
                              <w:rPr>
                                <w:rFonts w:asciiTheme="minorHAnsi" w:hAnsiTheme="minorHAnsi" w:cstheme="minorHAnsi"/>
                                <w:sz w:val="12"/>
                                <w:lang w:val="es-ES"/>
                              </w:rPr>
                              <w:t>FMLA ni tomar represalias contra</w:t>
                            </w:r>
                            <w:r>
                              <w:rPr>
                                <w:rFonts w:asciiTheme="minorHAnsi" w:hAnsiTheme="minorHAnsi" w:cstheme="minorHAnsi"/>
                                <w:sz w:val="12"/>
                                <w:lang w:val="es-ES"/>
                              </w:rPr>
                              <w:t xml:space="preserve"> una persona</w:t>
                            </w:r>
                            <w:r w:rsidRPr="00365918">
                              <w:rPr>
                                <w:rFonts w:asciiTheme="minorHAnsi" w:hAnsiTheme="minorHAnsi" w:cstheme="minorHAnsi"/>
                                <w:sz w:val="12"/>
                                <w:lang w:val="es-ES"/>
                              </w:rPr>
                              <w:t xml:space="preserve"> por utilizar o intentar utilizar </w:t>
                            </w:r>
                            <w:r>
                              <w:rPr>
                                <w:rFonts w:asciiTheme="minorHAnsi" w:hAnsiTheme="minorHAnsi" w:cstheme="minorHAnsi"/>
                                <w:sz w:val="12"/>
                                <w:lang w:val="es-ES"/>
                              </w:rPr>
                              <w:t xml:space="preserve">la licencia </w:t>
                            </w:r>
                            <w:r w:rsidRPr="00365918">
                              <w:rPr>
                                <w:rFonts w:asciiTheme="minorHAnsi" w:hAnsiTheme="minorHAnsi" w:cstheme="minorHAnsi"/>
                                <w:sz w:val="12"/>
                                <w:lang w:val="es-ES"/>
                              </w:rPr>
                              <w:t xml:space="preserve">de la FMLA, por oponerse a cualquier práctica que sea ilegal </w:t>
                            </w:r>
                            <w:r>
                              <w:rPr>
                                <w:rFonts w:asciiTheme="minorHAnsi" w:hAnsiTheme="minorHAnsi" w:cstheme="minorHAnsi"/>
                                <w:sz w:val="12"/>
                                <w:lang w:val="es-ES"/>
                              </w:rPr>
                              <w:t xml:space="preserve">conforme a </w:t>
                            </w:r>
                            <w:r w:rsidRPr="00365918">
                              <w:rPr>
                                <w:rFonts w:asciiTheme="minorHAnsi" w:hAnsiTheme="minorHAnsi" w:cstheme="minorHAnsi"/>
                                <w:sz w:val="12"/>
                                <w:lang w:val="es-ES"/>
                              </w:rPr>
                              <w:t xml:space="preserve">la FMLA o por participar en cualquier procedimiento </w:t>
                            </w:r>
                            <w:r>
                              <w:rPr>
                                <w:rFonts w:asciiTheme="minorHAnsi" w:hAnsiTheme="minorHAnsi" w:cstheme="minorHAnsi"/>
                                <w:sz w:val="12"/>
                                <w:lang w:val="es-ES"/>
                              </w:rPr>
                              <w:t xml:space="preserve">conforme a la </w:t>
                            </w:r>
                            <w:r w:rsidRPr="00365918">
                              <w:rPr>
                                <w:rFonts w:asciiTheme="minorHAnsi" w:hAnsiTheme="minorHAnsi" w:cstheme="minorHAnsi"/>
                                <w:sz w:val="12"/>
                                <w:lang w:val="es-ES"/>
                              </w:rPr>
                              <w:t>FMLA o relacionado con</w:t>
                            </w:r>
                            <w:r>
                              <w:rPr>
                                <w:rFonts w:asciiTheme="minorHAnsi" w:hAnsiTheme="minorHAnsi" w:cstheme="minorHAnsi"/>
                                <w:sz w:val="12"/>
                                <w:lang w:val="es-ES"/>
                              </w:rPr>
                              <w:t xml:space="preserve"> esta</w:t>
                            </w:r>
                            <w:r w:rsidRPr="00365918">
                              <w:rPr>
                                <w:rFonts w:asciiTheme="minorHAnsi" w:hAnsiTheme="minorHAnsi" w:cstheme="minorHAnsi"/>
                                <w:sz w:val="12"/>
                                <w:lang w:val="es-ES"/>
                              </w:rPr>
                              <w:t>.</w:t>
                            </w:r>
                          </w:p>
                          <w:p w14:paraId="23823D28"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Un empleado que trabaje para un</w:t>
                            </w:r>
                            <w:r>
                              <w:rPr>
                                <w:rFonts w:asciiTheme="minorHAnsi" w:hAnsiTheme="minorHAnsi" w:cstheme="minorHAnsi"/>
                                <w:sz w:val="12"/>
                                <w:lang w:val="es-ES"/>
                              </w:rPr>
                              <w:t xml:space="preserve"> empleador cubierto</w:t>
                            </w:r>
                            <w:r w:rsidRPr="00365918">
                              <w:rPr>
                                <w:rFonts w:asciiTheme="minorHAnsi" w:hAnsiTheme="minorHAnsi" w:cstheme="minorHAnsi"/>
                                <w:sz w:val="12"/>
                                <w:lang w:val="es-ES"/>
                              </w:rPr>
                              <w:t xml:space="preserve"> debe cumplir </w:t>
                            </w:r>
                            <w:r>
                              <w:rPr>
                                <w:rFonts w:asciiTheme="minorHAnsi" w:hAnsiTheme="minorHAnsi" w:cstheme="minorHAnsi"/>
                                <w:sz w:val="12"/>
                                <w:lang w:val="es-ES"/>
                              </w:rPr>
                              <w:t xml:space="preserve">con </w:t>
                            </w:r>
                            <w:r w:rsidRPr="00365918">
                              <w:rPr>
                                <w:rFonts w:asciiTheme="minorHAnsi" w:hAnsiTheme="minorHAnsi" w:cstheme="minorHAnsi"/>
                                <w:sz w:val="12"/>
                                <w:lang w:val="es-ES"/>
                              </w:rPr>
                              <w:t>tres criterios</w:t>
                            </w:r>
                            <w:r>
                              <w:rPr>
                                <w:rFonts w:asciiTheme="minorHAnsi" w:hAnsiTheme="minorHAnsi" w:cstheme="minorHAnsi"/>
                                <w:sz w:val="12"/>
                                <w:lang w:val="es-ES"/>
                              </w:rPr>
                              <w:t xml:space="preserve"> a los fines de calificar para la </w:t>
                            </w:r>
                            <w:r w:rsidRPr="00365918">
                              <w:rPr>
                                <w:rFonts w:asciiTheme="minorHAnsi" w:hAnsiTheme="minorHAnsi" w:cstheme="minorHAnsi"/>
                                <w:sz w:val="12"/>
                                <w:lang w:val="es-ES"/>
                              </w:rPr>
                              <w:t>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El empleado debe:</w:t>
                            </w:r>
                          </w:p>
                          <w:p w14:paraId="5670E007"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Haber trabajado para el </w:t>
                            </w:r>
                            <w:r>
                              <w:rPr>
                                <w:rFonts w:asciiTheme="minorHAnsi" w:hAnsiTheme="minorHAnsi" w:cstheme="minorHAnsi"/>
                                <w:sz w:val="12"/>
                                <w:lang w:val="es-ES"/>
                              </w:rPr>
                              <w:t>empleador</w:t>
                            </w:r>
                            <w:r w:rsidRPr="001249CD">
                              <w:rPr>
                                <w:rFonts w:asciiTheme="minorHAnsi" w:hAnsiTheme="minorHAnsi" w:cstheme="minorHAnsi"/>
                                <w:sz w:val="12"/>
                                <w:lang w:val="es-ES"/>
                              </w:rPr>
                              <w:t xml:space="preserve"> durante al menos 12 meses;</w:t>
                            </w:r>
                          </w:p>
                          <w:p w14:paraId="434F44BC"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Tener al menos 1250 horas de servicio en los 12 meses </w:t>
                            </w:r>
                            <w:r>
                              <w:rPr>
                                <w:rFonts w:asciiTheme="minorHAnsi" w:hAnsiTheme="minorHAnsi" w:cstheme="minorHAnsi"/>
                                <w:sz w:val="12"/>
                                <w:lang w:val="es-ES"/>
                              </w:rPr>
                              <w:t>previos a tomar la licencia</w:t>
                            </w:r>
                            <w:r w:rsidRPr="001249CD">
                              <w:rPr>
                                <w:rFonts w:asciiTheme="minorHAnsi" w:hAnsiTheme="minorHAnsi" w:cstheme="minorHAnsi"/>
                                <w:sz w:val="12"/>
                                <w:lang w:val="es-ES"/>
                              </w:rPr>
                              <w:t>;* y</w:t>
                            </w:r>
                          </w:p>
                          <w:p w14:paraId="530CB21E"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Trabajar en un lugar donde </w:t>
                            </w:r>
                            <w:r>
                              <w:rPr>
                                <w:rFonts w:asciiTheme="minorHAnsi" w:hAnsiTheme="minorHAnsi" w:cstheme="minorHAnsi"/>
                                <w:sz w:val="12"/>
                                <w:lang w:val="es-ES"/>
                              </w:rPr>
                              <w:t xml:space="preserve">el empleador </w:t>
                            </w:r>
                            <w:r w:rsidRPr="001249CD">
                              <w:rPr>
                                <w:rFonts w:asciiTheme="minorHAnsi" w:hAnsiTheme="minorHAnsi" w:cstheme="minorHAnsi"/>
                                <w:sz w:val="12"/>
                                <w:lang w:val="es-ES"/>
                              </w:rPr>
                              <w:t>tenga al menos 50 empleados en un radio de 75 millas del lugar de trabajo del empleado.</w:t>
                            </w:r>
                          </w:p>
                          <w:p w14:paraId="291A103A" w14:textId="77777777" w:rsidR="007E435E" w:rsidRPr="005811EB" w:rsidRDefault="007E435E" w:rsidP="007E435E">
                            <w:pPr>
                              <w:spacing w:line="276" w:lineRule="auto"/>
                              <w:ind w:left="360"/>
                              <w:rPr>
                                <w:rFonts w:asciiTheme="minorHAnsi" w:hAnsiTheme="minorHAnsi" w:cstheme="minorHAnsi"/>
                                <w:sz w:val="8"/>
                                <w:lang w:val="es-ES"/>
                              </w:rPr>
                            </w:pPr>
                          </w:p>
                          <w:p w14:paraId="67ED470D" w14:textId="77777777" w:rsidR="007E435E" w:rsidRDefault="007E435E" w:rsidP="007E435E">
                            <w:pPr>
                              <w:spacing w:line="276" w:lineRule="auto"/>
                              <w:rPr>
                                <w:rFonts w:asciiTheme="minorHAnsi" w:hAnsiTheme="minorHAnsi" w:cstheme="minorHAnsi"/>
                                <w:sz w:val="12"/>
                                <w:lang w:val="es-ES"/>
                              </w:rPr>
                            </w:pPr>
                            <w:r w:rsidRPr="001249CD">
                              <w:rPr>
                                <w:rFonts w:asciiTheme="minorHAnsi" w:hAnsiTheme="minorHAnsi" w:cstheme="minorHAnsi"/>
                                <w:sz w:val="12"/>
                                <w:lang w:val="es-ES"/>
                              </w:rPr>
                              <w:t>*Se ap</w:t>
                            </w:r>
                            <w:r>
                              <w:rPr>
                                <w:rFonts w:asciiTheme="minorHAnsi" w:hAnsiTheme="minorHAnsi" w:cstheme="minorHAnsi"/>
                                <w:sz w:val="12"/>
                                <w:lang w:val="es-ES"/>
                              </w:rPr>
                              <w:t>lican requisitos especiales de “horas de servicio”</w:t>
                            </w:r>
                            <w:r w:rsidRPr="001249CD">
                              <w:rPr>
                                <w:rFonts w:asciiTheme="minorHAnsi" w:hAnsiTheme="minorHAnsi" w:cstheme="minorHAnsi"/>
                                <w:sz w:val="12"/>
                                <w:lang w:val="es-ES"/>
                              </w:rPr>
                              <w:t xml:space="preserve"> a los empleados del personal de</w:t>
                            </w:r>
                            <w:r>
                              <w:rPr>
                                <w:rFonts w:asciiTheme="minorHAnsi" w:hAnsiTheme="minorHAnsi" w:cstheme="minorHAnsi"/>
                                <w:sz w:val="12"/>
                                <w:lang w:val="es-ES"/>
                              </w:rPr>
                              <w:t xml:space="preserve"> </w:t>
                            </w:r>
                            <w:r w:rsidRPr="001249CD">
                              <w:rPr>
                                <w:rFonts w:asciiTheme="minorHAnsi" w:hAnsiTheme="minorHAnsi" w:cstheme="minorHAnsi"/>
                                <w:sz w:val="12"/>
                                <w:lang w:val="es-ES"/>
                              </w:rPr>
                              <w:t>vuelo de las aerolíneas.</w:t>
                            </w:r>
                          </w:p>
                          <w:p w14:paraId="14CBB097" w14:textId="77777777" w:rsidR="007E435E" w:rsidRPr="005811EB" w:rsidRDefault="007E435E" w:rsidP="007E435E">
                            <w:pPr>
                              <w:spacing w:line="276" w:lineRule="auto"/>
                              <w:rPr>
                                <w:rFonts w:asciiTheme="minorHAnsi" w:hAnsiTheme="minorHAnsi" w:cstheme="minorHAnsi"/>
                                <w:sz w:val="8"/>
                                <w:lang w:val="es-ES"/>
                              </w:rPr>
                            </w:pPr>
                          </w:p>
                          <w:p w14:paraId="654255CA" w14:textId="77777777" w:rsidR="007E435E" w:rsidRDefault="007E435E" w:rsidP="007E435E">
                            <w:pPr>
                              <w:spacing w:line="276" w:lineRule="auto"/>
                              <w:rPr>
                                <w:rFonts w:asciiTheme="minorHAnsi" w:hAnsiTheme="minorHAnsi" w:cstheme="minorHAnsi"/>
                                <w:sz w:val="12"/>
                                <w:lang w:val="es-ES"/>
                              </w:rPr>
                            </w:pPr>
                            <w:r w:rsidRPr="00C134DF">
                              <w:rPr>
                                <w:rFonts w:asciiTheme="minorHAnsi" w:hAnsiTheme="minorHAnsi" w:cstheme="minorHAnsi"/>
                                <w:sz w:val="12"/>
                                <w:lang w:val="es-ES"/>
                              </w:rPr>
                              <w:t>Por lo general, los empleados deben</w:t>
                            </w:r>
                            <w:r>
                              <w:rPr>
                                <w:rFonts w:asciiTheme="minorHAnsi" w:hAnsiTheme="minorHAnsi" w:cstheme="minorHAnsi"/>
                                <w:sz w:val="12"/>
                                <w:lang w:val="es-ES"/>
                              </w:rPr>
                              <w:t xml:space="preserve"> proporcionar un aviso</w:t>
                            </w:r>
                            <w:r w:rsidRPr="00C134DF">
                              <w:rPr>
                                <w:rFonts w:asciiTheme="minorHAnsi" w:hAnsiTheme="minorHAnsi" w:cstheme="minorHAnsi"/>
                                <w:sz w:val="12"/>
                                <w:lang w:val="es-ES"/>
                              </w:rPr>
                              <w:t xml:space="preserve"> con 30 días de</w:t>
                            </w:r>
                            <w:r>
                              <w:rPr>
                                <w:rFonts w:asciiTheme="minorHAnsi" w:hAnsiTheme="minorHAnsi" w:cstheme="minorHAnsi"/>
                                <w:sz w:val="12"/>
                                <w:lang w:val="es-ES"/>
                              </w:rPr>
                              <w:t xml:space="preserve"> anticipación</w:t>
                            </w:r>
                            <w:r w:rsidRPr="00C134DF">
                              <w:rPr>
                                <w:rFonts w:asciiTheme="minorHAnsi" w:hAnsiTheme="minorHAnsi" w:cstheme="minorHAnsi"/>
                                <w:sz w:val="12"/>
                                <w:lang w:val="es-ES"/>
                              </w:rPr>
                              <w:t xml:space="preserve"> </w:t>
                            </w:r>
                            <w:r>
                              <w:rPr>
                                <w:rFonts w:asciiTheme="minorHAnsi" w:hAnsiTheme="minorHAnsi" w:cstheme="minorHAnsi"/>
                                <w:sz w:val="12"/>
                                <w:lang w:val="es-ES"/>
                              </w:rPr>
                              <w:t xml:space="preserve">sobre </w:t>
                            </w:r>
                            <w:r w:rsidRPr="00C134DF">
                              <w:rPr>
                                <w:rFonts w:asciiTheme="minorHAnsi" w:hAnsiTheme="minorHAnsi" w:cstheme="minorHAnsi"/>
                                <w:sz w:val="12"/>
                                <w:lang w:val="es-ES"/>
                              </w:rPr>
                              <w:t>la necesidad de</w:t>
                            </w:r>
                            <w:r>
                              <w:rPr>
                                <w:rFonts w:asciiTheme="minorHAnsi" w:hAnsiTheme="minorHAnsi" w:cstheme="minorHAnsi"/>
                                <w:sz w:val="12"/>
                                <w:lang w:val="es-ES"/>
                              </w:rPr>
                              <w:t xml:space="preserve"> tomar una licencia de la </w:t>
                            </w:r>
                            <w:r w:rsidRPr="00C134DF">
                              <w:rPr>
                                <w:rFonts w:asciiTheme="minorHAnsi" w:hAnsiTheme="minorHAnsi" w:cstheme="minorHAnsi"/>
                                <w:sz w:val="12"/>
                                <w:lang w:val="es-ES"/>
                              </w:rPr>
                              <w:t xml:space="preserve">FMLA. Si no es posible </w:t>
                            </w:r>
                            <w:r>
                              <w:rPr>
                                <w:rFonts w:asciiTheme="minorHAnsi" w:hAnsiTheme="minorHAnsi" w:cstheme="minorHAnsi"/>
                                <w:sz w:val="12"/>
                                <w:lang w:val="es-ES"/>
                              </w:rPr>
                              <w:t xml:space="preserve">proporcionar el aviso </w:t>
                            </w:r>
                            <w:r w:rsidRPr="00C134DF">
                              <w:rPr>
                                <w:rFonts w:asciiTheme="minorHAnsi" w:hAnsiTheme="minorHAnsi" w:cstheme="minorHAnsi"/>
                                <w:sz w:val="12"/>
                                <w:lang w:val="es-ES"/>
                              </w:rPr>
                              <w:t>con 30 días de</w:t>
                            </w:r>
                            <w:r>
                              <w:rPr>
                                <w:rFonts w:asciiTheme="minorHAnsi" w:hAnsiTheme="minorHAnsi" w:cstheme="minorHAnsi"/>
                                <w:sz w:val="12"/>
                                <w:lang w:val="es-ES"/>
                              </w:rPr>
                              <w:t xml:space="preserve"> anticipación</w:t>
                            </w:r>
                            <w:r w:rsidRPr="00C134DF">
                              <w:rPr>
                                <w:rFonts w:asciiTheme="minorHAnsi" w:hAnsiTheme="minorHAnsi" w:cstheme="minorHAnsi"/>
                                <w:sz w:val="12"/>
                                <w:lang w:val="es-ES"/>
                              </w:rPr>
                              <w:t xml:space="preserve">, el empleado debe notificarlo al </w:t>
                            </w:r>
                            <w:r>
                              <w:rPr>
                                <w:rFonts w:asciiTheme="minorHAnsi" w:hAnsiTheme="minorHAnsi" w:cstheme="minorHAnsi"/>
                                <w:sz w:val="12"/>
                                <w:lang w:val="es-ES"/>
                              </w:rPr>
                              <w:t xml:space="preserve">empleador </w:t>
                            </w:r>
                            <w:r w:rsidRPr="00C134DF">
                              <w:rPr>
                                <w:rFonts w:asciiTheme="minorHAnsi" w:hAnsiTheme="minorHAnsi" w:cstheme="minorHAnsi"/>
                                <w:sz w:val="12"/>
                                <w:lang w:val="es-ES"/>
                              </w:rPr>
                              <w:t xml:space="preserve">lo antes posible y, </w:t>
                            </w:r>
                            <w:r>
                              <w:rPr>
                                <w:rFonts w:asciiTheme="minorHAnsi" w:hAnsiTheme="minorHAnsi" w:cstheme="minorHAnsi"/>
                                <w:sz w:val="12"/>
                                <w:lang w:val="es-ES"/>
                              </w:rPr>
                              <w:t xml:space="preserve">por lo </w:t>
                            </w:r>
                            <w:r w:rsidRPr="00C134DF">
                              <w:rPr>
                                <w:rFonts w:asciiTheme="minorHAnsi" w:hAnsiTheme="minorHAnsi" w:cstheme="minorHAnsi"/>
                                <w:sz w:val="12"/>
                                <w:lang w:val="es-ES"/>
                              </w:rPr>
                              <w:t xml:space="preserve">general, </w:t>
                            </w:r>
                            <w:r>
                              <w:rPr>
                                <w:rFonts w:asciiTheme="minorHAnsi" w:hAnsiTheme="minorHAnsi" w:cstheme="minorHAnsi"/>
                                <w:sz w:val="12"/>
                                <w:lang w:val="es-ES"/>
                              </w:rPr>
                              <w:t xml:space="preserve">cumplir con </w:t>
                            </w:r>
                            <w:r w:rsidRPr="00C134DF">
                              <w:rPr>
                                <w:rFonts w:asciiTheme="minorHAnsi" w:hAnsiTheme="minorHAnsi" w:cstheme="minorHAnsi"/>
                                <w:sz w:val="12"/>
                                <w:lang w:val="es-ES"/>
                              </w:rPr>
                              <w:t>los procedimientos habituales del</w:t>
                            </w:r>
                            <w:r>
                              <w:rPr>
                                <w:rFonts w:asciiTheme="minorHAnsi" w:hAnsiTheme="minorHAnsi" w:cstheme="minorHAnsi"/>
                                <w:sz w:val="12"/>
                                <w:lang w:val="es-ES"/>
                              </w:rPr>
                              <w:t xml:space="preserve"> empleador</w:t>
                            </w:r>
                            <w:r w:rsidRPr="00C134DF">
                              <w:rPr>
                                <w:rFonts w:asciiTheme="minorHAnsi" w:hAnsiTheme="minorHAnsi" w:cstheme="minorHAnsi"/>
                                <w:sz w:val="12"/>
                                <w:lang w:val="es-ES"/>
                              </w:rPr>
                              <w:t>.</w:t>
                            </w:r>
                          </w:p>
                          <w:p w14:paraId="3CE2046B" w14:textId="77777777" w:rsidR="007E435E" w:rsidRDefault="007E435E" w:rsidP="007E435E">
                            <w:pPr>
                              <w:spacing w:line="276" w:lineRule="auto"/>
                              <w:rPr>
                                <w:rFonts w:asciiTheme="minorHAnsi" w:hAnsiTheme="minorHAnsi" w:cstheme="minorHAnsi"/>
                                <w:sz w:val="12"/>
                                <w:lang w:val="es-ES"/>
                              </w:rPr>
                            </w:pPr>
                            <w:r w:rsidRPr="00C134DF">
                              <w:rPr>
                                <w:rFonts w:asciiTheme="minorHAnsi" w:hAnsiTheme="minorHAnsi" w:cstheme="minorHAnsi"/>
                                <w:sz w:val="12"/>
                                <w:lang w:val="es-ES"/>
                              </w:rPr>
                              <w:t xml:space="preserve">Los empleados no tienen que compartir </w:t>
                            </w:r>
                            <w:r>
                              <w:rPr>
                                <w:rFonts w:asciiTheme="minorHAnsi" w:hAnsiTheme="minorHAnsi" w:cstheme="minorHAnsi"/>
                                <w:sz w:val="12"/>
                                <w:lang w:val="es-ES"/>
                              </w:rPr>
                              <w:t xml:space="preserve">su </w:t>
                            </w:r>
                            <w:r w:rsidRPr="00C134DF">
                              <w:rPr>
                                <w:rFonts w:asciiTheme="minorHAnsi" w:hAnsiTheme="minorHAnsi" w:cstheme="minorHAnsi"/>
                                <w:sz w:val="12"/>
                                <w:lang w:val="es-ES"/>
                              </w:rPr>
                              <w:t>diagnóstico médico, pero deben proporcionar</w:t>
                            </w:r>
                            <w:r>
                              <w:rPr>
                                <w:rFonts w:asciiTheme="minorHAnsi" w:hAnsiTheme="minorHAnsi" w:cstheme="minorHAnsi"/>
                                <w:sz w:val="12"/>
                                <w:lang w:val="es-ES"/>
                              </w:rPr>
                              <w:t>le</w:t>
                            </w:r>
                            <w:r w:rsidRPr="00C134DF">
                              <w:rPr>
                                <w:rFonts w:asciiTheme="minorHAnsi" w:hAnsiTheme="minorHAnsi" w:cstheme="minorHAnsi"/>
                                <w:sz w:val="12"/>
                                <w:lang w:val="es-ES"/>
                              </w:rPr>
                              <w:t xml:space="preserve"> suficiente información a</w:t>
                            </w:r>
                            <w:r>
                              <w:rPr>
                                <w:rFonts w:asciiTheme="minorHAnsi" w:hAnsiTheme="minorHAnsi" w:cstheme="minorHAnsi"/>
                                <w:sz w:val="12"/>
                                <w:lang w:val="es-ES"/>
                              </w:rPr>
                              <w:t>l empleador</w:t>
                            </w:r>
                            <w:r w:rsidRPr="00C134DF">
                              <w:rPr>
                                <w:rFonts w:asciiTheme="minorHAnsi" w:hAnsiTheme="minorHAnsi" w:cstheme="minorHAnsi"/>
                                <w:sz w:val="12"/>
                                <w:lang w:val="es-ES"/>
                              </w:rPr>
                              <w:t xml:space="preserve"> para que </w:t>
                            </w:r>
                            <w:r>
                              <w:rPr>
                                <w:rFonts w:asciiTheme="minorHAnsi" w:hAnsiTheme="minorHAnsi" w:cstheme="minorHAnsi"/>
                                <w:sz w:val="12"/>
                                <w:lang w:val="es-ES"/>
                              </w:rPr>
                              <w:t xml:space="preserve">este </w:t>
                            </w:r>
                            <w:r w:rsidRPr="00C134DF">
                              <w:rPr>
                                <w:rFonts w:asciiTheme="minorHAnsi" w:hAnsiTheme="minorHAnsi" w:cstheme="minorHAnsi"/>
                                <w:sz w:val="12"/>
                                <w:lang w:val="es-ES"/>
                              </w:rPr>
                              <w:t>pueda determinar si</w:t>
                            </w:r>
                            <w:r>
                              <w:rPr>
                                <w:rFonts w:asciiTheme="minorHAnsi" w:hAnsiTheme="minorHAnsi" w:cstheme="minorHAnsi"/>
                                <w:sz w:val="12"/>
                                <w:lang w:val="es-ES"/>
                              </w:rPr>
                              <w:t xml:space="preserve"> la licencia </w:t>
                            </w:r>
                            <w:r w:rsidRPr="00C134DF">
                              <w:rPr>
                                <w:rFonts w:asciiTheme="minorHAnsi" w:hAnsiTheme="minorHAnsi" w:cstheme="minorHAnsi"/>
                                <w:sz w:val="12"/>
                                <w:lang w:val="es-ES"/>
                              </w:rPr>
                              <w:t xml:space="preserve">puede </w:t>
                            </w:r>
                            <w:r>
                              <w:rPr>
                                <w:rFonts w:asciiTheme="minorHAnsi" w:hAnsiTheme="minorHAnsi" w:cstheme="minorHAnsi"/>
                                <w:sz w:val="12"/>
                                <w:lang w:val="es-ES"/>
                              </w:rPr>
                              <w:t xml:space="preserve">ampararse bajo </w:t>
                            </w:r>
                            <w:r w:rsidRPr="00C134DF">
                              <w:rPr>
                                <w:rFonts w:asciiTheme="minorHAnsi" w:hAnsiTheme="minorHAnsi" w:cstheme="minorHAnsi"/>
                                <w:sz w:val="12"/>
                                <w:lang w:val="es-ES"/>
                              </w:rPr>
                              <w:t>la FMLA. La información suficiente puede incluir</w:t>
                            </w:r>
                            <w:r>
                              <w:rPr>
                                <w:rFonts w:asciiTheme="minorHAnsi" w:hAnsiTheme="minorHAnsi" w:cstheme="minorHAnsi"/>
                                <w:sz w:val="12"/>
                                <w:lang w:val="es-ES"/>
                              </w:rPr>
                              <w:t xml:space="preserve"> informarle al empleador </w:t>
                            </w:r>
                            <w:r w:rsidRPr="00C134DF">
                              <w:rPr>
                                <w:rFonts w:asciiTheme="minorHAnsi" w:hAnsiTheme="minorHAnsi" w:cstheme="minorHAnsi"/>
                                <w:sz w:val="12"/>
                                <w:lang w:val="es-ES"/>
                              </w:rPr>
                              <w:t>de que el empleado</w:t>
                            </w:r>
                            <w:r>
                              <w:rPr>
                                <w:rFonts w:asciiTheme="minorHAnsi" w:hAnsiTheme="minorHAnsi" w:cstheme="minorHAnsi"/>
                                <w:sz w:val="12"/>
                                <w:lang w:val="es-ES"/>
                              </w:rPr>
                              <w:t xml:space="preserve"> no puede o no podrá </w:t>
                            </w:r>
                            <w:r w:rsidRPr="00C134DF">
                              <w:rPr>
                                <w:rFonts w:asciiTheme="minorHAnsi" w:hAnsiTheme="minorHAnsi" w:cstheme="minorHAnsi"/>
                                <w:sz w:val="12"/>
                                <w:lang w:val="es-ES"/>
                              </w:rPr>
                              <w:t>realizar sus funciones laborales, que un familiar no puede realizar sus actividades diarias o que es necesaria la</w:t>
                            </w:r>
                            <w:r>
                              <w:rPr>
                                <w:rFonts w:asciiTheme="minorHAnsi" w:hAnsiTheme="minorHAnsi" w:cstheme="minorHAnsi"/>
                                <w:sz w:val="12"/>
                                <w:lang w:val="es-ES"/>
                              </w:rPr>
                              <w:t xml:space="preserve"> internación en el hospital</w:t>
                            </w:r>
                            <w:r w:rsidRPr="00C134DF">
                              <w:rPr>
                                <w:rFonts w:asciiTheme="minorHAnsi" w:hAnsiTheme="minorHAnsi" w:cstheme="minorHAnsi"/>
                                <w:sz w:val="12"/>
                                <w:lang w:val="es-ES"/>
                              </w:rPr>
                              <w:t xml:space="preserve"> o </w:t>
                            </w:r>
                            <w:r>
                              <w:rPr>
                                <w:rFonts w:asciiTheme="minorHAnsi" w:hAnsiTheme="minorHAnsi" w:cstheme="minorHAnsi"/>
                                <w:sz w:val="12"/>
                                <w:lang w:val="es-ES"/>
                              </w:rPr>
                              <w:t xml:space="preserve">la continuación del </w:t>
                            </w:r>
                            <w:r w:rsidRPr="00C134DF">
                              <w:rPr>
                                <w:rFonts w:asciiTheme="minorHAnsi" w:hAnsiTheme="minorHAnsi" w:cstheme="minorHAnsi"/>
                                <w:sz w:val="12"/>
                                <w:lang w:val="es-ES"/>
                              </w:rPr>
                              <w:t>tratamiento médico. Los empleados deben informar</w:t>
                            </w:r>
                            <w:r>
                              <w:rPr>
                                <w:rFonts w:asciiTheme="minorHAnsi" w:hAnsiTheme="minorHAnsi" w:cstheme="minorHAnsi"/>
                                <w:sz w:val="12"/>
                                <w:lang w:val="es-ES"/>
                              </w:rPr>
                              <w:t>le</w:t>
                            </w:r>
                            <w:r w:rsidRPr="00C134DF">
                              <w:rPr>
                                <w:rFonts w:asciiTheme="minorHAnsi" w:hAnsiTheme="minorHAnsi" w:cstheme="minorHAnsi"/>
                                <w:sz w:val="12"/>
                                <w:lang w:val="es-ES"/>
                              </w:rPr>
                              <w:t xml:space="preserve"> al empleador si la necesidad de la licencia es por un</w:t>
                            </w:r>
                            <w:r>
                              <w:rPr>
                                <w:rFonts w:asciiTheme="minorHAnsi" w:hAnsiTheme="minorHAnsi" w:cstheme="minorHAnsi"/>
                                <w:sz w:val="12"/>
                                <w:lang w:val="es-ES"/>
                              </w:rPr>
                              <w:t xml:space="preserve"> motivo </w:t>
                            </w:r>
                            <w:r w:rsidRPr="00C134DF">
                              <w:rPr>
                                <w:rFonts w:asciiTheme="minorHAnsi" w:hAnsiTheme="minorHAnsi" w:cstheme="minorHAnsi"/>
                                <w:sz w:val="12"/>
                                <w:lang w:val="es-ES"/>
                              </w:rPr>
                              <w:t xml:space="preserve">por </w:t>
                            </w:r>
                            <w:r>
                              <w:rPr>
                                <w:rFonts w:asciiTheme="minorHAnsi" w:hAnsiTheme="minorHAnsi" w:cstheme="minorHAnsi"/>
                                <w:sz w:val="12"/>
                                <w:lang w:val="es-ES"/>
                              </w:rPr>
                              <w:t xml:space="preserve">el </w:t>
                            </w:r>
                            <w:r w:rsidRPr="00C134DF">
                              <w:rPr>
                                <w:rFonts w:asciiTheme="minorHAnsi" w:hAnsiTheme="minorHAnsi" w:cstheme="minorHAnsi"/>
                                <w:sz w:val="12"/>
                                <w:lang w:val="es-ES"/>
                              </w:rPr>
                              <w:t>cual la licencia</w:t>
                            </w:r>
                            <w:r>
                              <w:rPr>
                                <w:rFonts w:asciiTheme="minorHAnsi" w:hAnsiTheme="minorHAnsi" w:cstheme="minorHAnsi"/>
                                <w:sz w:val="12"/>
                                <w:lang w:val="es-ES"/>
                              </w:rPr>
                              <w:t xml:space="preserve"> de la</w:t>
                            </w:r>
                            <w:r w:rsidRPr="00C134DF">
                              <w:rPr>
                                <w:rFonts w:asciiTheme="minorHAnsi" w:hAnsiTheme="minorHAnsi" w:cstheme="minorHAnsi"/>
                                <w:sz w:val="12"/>
                                <w:lang w:val="es-ES"/>
                              </w:rPr>
                              <w:t xml:space="preserve"> FMLA </w:t>
                            </w:r>
                            <w:r>
                              <w:rPr>
                                <w:rFonts w:asciiTheme="minorHAnsi" w:hAnsiTheme="minorHAnsi" w:cstheme="minorHAnsi"/>
                                <w:sz w:val="12"/>
                                <w:lang w:val="es-ES"/>
                              </w:rPr>
                              <w:t xml:space="preserve">ya </w:t>
                            </w:r>
                            <w:r w:rsidRPr="00C134DF">
                              <w:rPr>
                                <w:rFonts w:asciiTheme="minorHAnsi" w:hAnsiTheme="minorHAnsi" w:cstheme="minorHAnsi"/>
                                <w:sz w:val="12"/>
                                <w:lang w:val="es-ES"/>
                              </w:rPr>
                              <w:t>fue tomada o certificada</w:t>
                            </w:r>
                            <w:r>
                              <w:rPr>
                                <w:rFonts w:asciiTheme="minorHAnsi" w:hAnsiTheme="minorHAnsi" w:cstheme="minorHAnsi"/>
                                <w:sz w:val="12"/>
                                <w:lang w:val="es-ES"/>
                              </w:rPr>
                              <w:t xml:space="preserve"> anteriormente</w:t>
                            </w:r>
                            <w:r w:rsidRPr="00C134DF">
                              <w:rPr>
                                <w:rFonts w:asciiTheme="minorHAnsi" w:hAnsiTheme="minorHAnsi" w:cstheme="minorHAnsi"/>
                                <w:sz w:val="12"/>
                                <w:lang w:val="es-ES"/>
                              </w:rPr>
                              <w:t>.</w:t>
                            </w:r>
                          </w:p>
                          <w:p w14:paraId="45D05523"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empleadores pueden</w:t>
                            </w:r>
                            <w:r>
                              <w:rPr>
                                <w:rFonts w:asciiTheme="minorHAnsi" w:hAnsiTheme="minorHAnsi" w:cstheme="minorHAnsi"/>
                                <w:sz w:val="12"/>
                                <w:lang w:val="es-ES"/>
                              </w:rPr>
                              <w:t xml:space="preserve"> solicitar un certificado</w:t>
                            </w:r>
                            <w:r w:rsidRPr="00AE6AFB">
                              <w:rPr>
                                <w:rFonts w:asciiTheme="minorHAnsi" w:hAnsiTheme="minorHAnsi" w:cstheme="minorHAnsi"/>
                                <w:sz w:val="12"/>
                                <w:lang w:val="es-ES"/>
                              </w:rPr>
                              <w:t xml:space="preserve"> o </w:t>
                            </w:r>
                            <w:r>
                              <w:rPr>
                                <w:rFonts w:asciiTheme="minorHAnsi" w:hAnsiTheme="minorHAnsi" w:cstheme="minorHAnsi"/>
                                <w:sz w:val="12"/>
                                <w:lang w:val="es-ES"/>
                              </w:rPr>
                              <w:t xml:space="preserve">la renovación de un certificado de manera </w:t>
                            </w:r>
                            <w:r w:rsidRPr="00AE6AFB">
                              <w:rPr>
                                <w:rFonts w:asciiTheme="minorHAnsi" w:hAnsiTheme="minorHAnsi" w:cstheme="minorHAnsi"/>
                                <w:sz w:val="12"/>
                                <w:lang w:val="es-ES"/>
                              </w:rPr>
                              <w:t xml:space="preserve">periódica que justifique la necesidad de la licencia. Si el empleador determina que </w:t>
                            </w:r>
                            <w:r>
                              <w:rPr>
                                <w:rFonts w:asciiTheme="minorHAnsi" w:hAnsiTheme="minorHAnsi" w:cstheme="minorHAnsi"/>
                                <w:sz w:val="12"/>
                                <w:lang w:val="es-ES"/>
                              </w:rPr>
                              <w:t>el certificado no está completo</w:t>
                            </w:r>
                            <w:r w:rsidRPr="00AE6AFB">
                              <w:rPr>
                                <w:rFonts w:asciiTheme="minorHAnsi" w:hAnsiTheme="minorHAnsi" w:cstheme="minorHAnsi"/>
                                <w:sz w:val="12"/>
                                <w:lang w:val="es-ES"/>
                              </w:rPr>
                              <w:t>, debe proporcionar</w:t>
                            </w:r>
                            <w:r>
                              <w:rPr>
                                <w:rFonts w:asciiTheme="minorHAnsi" w:hAnsiTheme="minorHAnsi" w:cstheme="minorHAnsi"/>
                                <w:sz w:val="12"/>
                                <w:lang w:val="es-ES"/>
                              </w:rPr>
                              <w:t xml:space="preserve">le un aviso </w:t>
                            </w:r>
                            <w:r w:rsidRPr="00AE6AFB">
                              <w:rPr>
                                <w:rFonts w:asciiTheme="minorHAnsi" w:hAnsiTheme="minorHAnsi" w:cstheme="minorHAnsi"/>
                                <w:sz w:val="12"/>
                                <w:lang w:val="es-ES"/>
                              </w:rPr>
                              <w:t>por escrito</w:t>
                            </w:r>
                            <w:r>
                              <w:rPr>
                                <w:rFonts w:asciiTheme="minorHAnsi" w:hAnsiTheme="minorHAnsi" w:cstheme="minorHAnsi"/>
                                <w:sz w:val="12"/>
                                <w:lang w:val="es-ES"/>
                              </w:rPr>
                              <w:t xml:space="preserve"> que indique</w:t>
                            </w:r>
                            <w:r w:rsidRPr="00AE6AFB">
                              <w:rPr>
                                <w:rFonts w:asciiTheme="minorHAnsi" w:hAnsiTheme="minorHAnsi" w:cstheme="minorHAnsi"/>
                                <w:sz w:val="12"/>
                                <w:lang w:val="es-ES"/>
                              </w:rPr>
                              <w:t xml:space="preserve"> qué información adicional </w:t>
                            </w:r>
                            <w:r>
                              <w:rPr>
                                <w:rFonts w:asciiTheme="minorHAnsi" w:hAnsiTheme="minorHAnsi" w:cstheme="minorHAnsi"/>
                                <w:sz w:val="12"/>
                                <w:lang w:val="es-ES"/>
                              </w:rPr>
                              <w:t>se necesita</w:t>
                            </w:r>
                            <w:r w:rsidRPr="00AE6AFB">
                              <w:rPr>
                                <w:rFonts w:asciiTheme="minorHAnsi" w:hAnsiTheme="minorHAnsi" w:cstheme="minorHAnsi"/>
                                <w:sz w:val="12"/>
                                <w:lang w:val="es-ES"/>
                              </w:rPr>
                              <w:t>.</w:t>
                            </w:r>
                          </w:p>
                          <w:p w14:paraId="645EF881" w14:textId="77777777" w:rsidR="007E435E" w:rsidRPr="005811EB" w:rsidRDefault="007E435E" w:rsidP="007E435E">
                            <w:pPr>
                              <w:spacing w:line="276" w:lineRule="auto"/>
                              <w:rPr>
                                <w:rFonts w:asciiTheme="minorHAnsi" w:hAnsiTheme="minorHAnsi" w:cstheme="minorHAnsi"/>
                                <w:sz w:val="6"/>
                                <w:lang w:val="es-ES"/>
                              </w:rPr>
                            </w:pPr>
                          </w:p>
                          <w:p w14:paraId="2A705012"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Una vez que</w:t>
                            </w:r>
                            <w:r>
                              <w:rPr>
                                <w:rFonts w:asciiTheme="minorHAnsi" w:hAnsiTheme="minorHAnsi" w:cstheme="minorHAnsi"/>
                                <w:sz w:val="12"/>
                                <w:lang w:val="es-ES"/>
                              </w:rPr>
                              <w:t xml:space="preserve"> el empleador</w:t>
                            </w:r>
                            <w:r w:rsidRPr="00AE6AFB">
                              <w:rPr>
                                <w:rFonts w:asciiTheme="minorHAnsi" w:hAnsiTheme="minorHAnsi" w:cstheme="minorHAnsi"/>
                                <w:sz w:val="12"/>
                                <w:lang w:val="es-ES"/>
                              </w:rPr>
                              <w:t xml:space="preserve"> </w:t>
                            </w:r>
                            <w:r>
                              <w:rPr>
                                <w:rFonts w:asciiTheme="minorHAnsi" w:hAnsiTheme="minorHAnsi" w:cstheme="minorHAnsi"/>
                                <w:sz w:val="12"/>
                                <w:lang w:val="es-ES"/>
                              </w:rPr>
                              <w:t>tenga</w:t>
                            </w:r>
                            <w:r w:rsidRPr="00AE6AFB">
                              <w:rPr>
                                <w:rFonts w:asciiTheme="minorHAnsi" w:hAnsiTheme="minorHAnsi" w:cstheme="minorHAnsi"/>
                                <w:sz w:val="12"/>
                                <w:lang w:val="es-ES"/>
                              </w:rPr>
                              <w:t xml:space="preserve"> conocimiento de que un empleado necesita un</w:t>
                            </w:r>
                            <w:r>
                              <w:rPr>
                                <w:rFonts w:asciiTheme="minorHAnsi" w:hAnsiTheme="minorHAnsi" w:cstheme="minorHAnsi"/>
                                <w:sz w:val="12"/>
                                <w:lang w:val="es-ES"/>
                              </w:rPr>
                              <w:t>a licencia</w:t>
                            </w:r>
                            <w:r w:rsidRPr="00AE6AFB">
                              <w:rPr>
                                <w:rFonts w:asciiTheme="minorHAnsi" w:hAnsiTheme="minorHAnsi" w:cstheme="minorHAnsi"/>
                                <w:sz w:val="12"/>
                                <w:lang w:val="es-ES"/>
                              </w:rPr>
                              <w:t xml:space="preserve"> por un motivo que puede estar amparado por la FML</w:t>
                            </w:r>
                            <w:r>
                              <w:rPr>
                                <w:rFonts w:asciiTheme="minorHAnsi" w:hAnsiTheme="minorHAnsi" w:cstheme="minorHAnsi"/>
                                <w:sz w:val="12"/>
                                <w:lang w:val="es-ES"/>
                              </w:rPr>
                              <w:t xml:space="preserve">A, debe notificarle al empleado si califica para la licencia de la </w:t>
                            </w:r>
                            <w:r w:rsidRPr="00AE6AFB">
                              <w:rPr>
                                <w:rFonts w:asciiTheme="minorHAnsi" w:hAnsiTheme="minorHAnsi" w:cstheme="minorHAnsi"/>
                                <w:sz w:val="12"/>
                                <w:lang w:val="es-ES"/>
                              </w:rPr>
                              <w:t xml:space="preserve">FMLA y, en caso de que </w:t>
                            </w:r>
                            <w:r>
                              <w:rPr>
                                <w:rFonts w:asciiTheme="minorHAnsi" w:hAnsiTheme="minorHAnsi" w:cstheme="minorHAnsi"/>
                                <w:sz w:val="12"/>
                                <w:lang w:val="es-ES"/>
                              </w:rPr>
                              <w:t>así sea</w:t>
                            </w:r>
                            <w:r w:rsidRPr="00AE6AFB">
                              <w:rPr>
                                <w:rFonts w:asciiTheme="minorHAnsi" w:hAnsiTheme="minorHAnsi" w:cstheme="minorHAnsi"/>
                                <w:sz w:val="12"/>
                                <w:lang w:val="es-ES"/>
                              </w:rPr>
                              <w:t xml:space="preserve">, debe proporcionarle un aviso de los derechos y responsabilidades que le otorga la FMLA. Si el empleado no </w:t>
                            </w:r>
                            <w:r>
                              <w:rPr>
                                <w:rFonts w:asciiTheme="minorHAnsi" w:hAnsiTheme="minorHAnsi" w:cstheme="minorHAnsi"/>
                                <w:sz w:val="12"/>
                                <w:lang w:val="es-ES"/>
                              </w:rPr>
                              <w:t>califica par</w:t>
                            </w:r>
                            <w:r w:rsidRPr="00AE6AFB">
                              <w:rPr>
                                <w:rFonts w:asciiTheme="minorHAnsi" w:hAnsiTheme="minorHAnsi" w:cstheme="minorHAnsi"/>
                                <w:sz w:val="12"/>
                                <w:lang w:val="es-ES"/>
                              </w:rPr>
                              <w:t>a la licencia,</w:t>
                            </w:r>
                            <w:r>
                              <w:rPr>
                                <w:rFonts w:asciiTheme="minorHAnsi" w:hAnsiTheme="minorHAnsi" w:cstheme="minorHAnsi"/>
                                <w:sz w:val="12"/>
                                <w:lang w:val="es-ES"/>
                              </w:rPr>
                              <w:t xml:space="preserve"> el empleador</w:t>
                            </w:r>
                            <w:r w:rsidRPr="00AE6AFB">
                              <w:rPr>
                                <w:rFonts w:asciiTheme="minorHAnsi" w:hAnsiTheme="minorHAnsi" w:cstheme="minorHAnsi"/>
                                <w:sz w:val="12"/>
                                <w:lang w:val="es-ES"/>
                              </w:rPr>
                              <w:t xml:space="preserve"> debe proporcionar un motivo</w:t>
                            </w:r>
                            <w:r>
                              <w:rPr>
                                <w:rFonts w:asciiTheme="minorHAnsi" w:hAnsiTheme="minorHAnsi" w:cstheme="minorHAnsi"/>
                                <w:sz w:val="12"/>
                                <w:lang w:val="es-ES"/>
                              </w:rPr>
                              <w:t xml:space="preserve"> sobre la</w:t>
                            </w:r>
                            <w:r w:rsidRPr="00AE6AFB">
                              <w:rPr>
                                <w:rFonts w:asciiTheme="minorHAnsi" w:hAnsiTheme="minorHAnsi" w:cstheme="minorHAnsi"/>
                                <w:sz w:val="12"/>
                                <w:lang w:val="es-ES"/>
                              </w:rPr>
                              <w:t xml:space="preserve"> inelegibilidad.</w:t>
                            </w:r>
                          </w:p>
                          <w:p w14:paraId="31BC88E6" w14:textId="77777777" w:rsidR="007E435E" w:rsidRPr="005811EB" w:rsidRDefault="007E435E" w:rsidP="007E435E">
                            <w:pPr>
                              <w:spacing w:line="276" w:lineRule="auto"/>
                              <w:rPr>
                                <w:rFonts w:asciiTheme="minorHAnsi" w:hAnsiTheme="minorHAnsi" w:cstheme="minorHAnsi"/>
                                <w:sz w:val="6"/>
                                <w:lang w:val="es-ES"/>
                              </w:rPr>
                            </w:pPr>
                          </w:p>
                          <w:p w14:paraId="28DCA889"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empleadores deben notificar</w:t>
                            </w:r>
                            <w:r>
                              <w:rPr>
                                <w:rFonts w:asciiTheme="minorHAnsi" w:hAnsiTheme="minorHAnsi" w:cstheme="minorHAnsi"/>
                                <w:sz w:val="12"/>
                                <w:lang w:val="es-ES"/>
                              </w:rPr>
                              <w:t>les</w:t>
                            </w:r>
                            <w:r w:rsidRPr="00AE6AFB">
                              <w:rPr>
                                <w:rFonts w:asciiTheme="minorHAnsi" w:hAnsiTheme="minorHAnsi" w:cstheme="minorHAnsi"/>
                                <w:sz w:val="12"/>
                                <w:lang w:val="es-ES"/>
                              </w:rPr>
                              <w:t xml:space="preserve"> a sus empleados si la licencia será designada como licencia</w:t>
                            </w:r>
                            <w:r>
                              <w:rPr>
                                <w:rFonts w:asciiTheme="minorHAnsi" w:hAnsiTheme="minorHAnsi" w:cstheme="minorHAnsi"/>
                                <w:sz w:val="12"/>
                                <w:lang w:val="es-ES"/>
                              </w:rPr>
                              <w:t xml:space="preserve"> de la</w:t>
                            </w:r>
                            <w:r w:rsidRPr="00AE6AFB">
                              <w:rPr>
                                <w:rFonts w:asciiTheme="minorHAnsi" w:hAnsiTheme="minorHAnsi" w:cstheme="minorHAnsi"/>
                                <w:sz w:val="12"/>
                                <w:lang w:val="es-ES"/>
                              </w:rPr>
                              <w:t xml:space="preserve"> FMLA</w:t>
                            </w:r>
                            <w:r>
                              <w:rPr>
                                <w:rFonts w:asciiTheme="minorHAnsi" w:hAnsiTheme="minorHAnsi" w:cstheme="minorHAnsi"/>
                                <w:sz w:val="12"/>
                                <w:lang w:val="es-ES"/>
                              </w:rPr>
                              <w:t xml:space="preserve"> y</w:t>
                            </w:r>
                            <w:r w:rsidRPr="00AE6AFB">
                              <w:rPr>
                                <w:rFonts w:asciiTheme="minorHAnsi" w:hAnsiTheme="minorHAnsi" w:cstheme="minorHAnsi"/>
                                <w:sz w:val="12"/>
                                <w:lang w:val="es-ES"/>
                              </w:rPr>
                              <w:t>,</w:t>
                            </w:r>
                            <w:r>
                              <w:rPr>
                                <w:rFonts w:asciiTheme="minorHAnsi" w:hAnsiTheme="minorHAnsi" w:cstheme="minorHAnsi"/>
                                <w:sz w:val="12"/>
                                <w:lang w:val="es-ES"/>
                              </w:rPr>
                              <w:t xml:space="preserve"> de ser así</w:t>
                            </w:r>
                            <w:r w:rsidRPr="00AE6AFB">
                              <w:rPr>
                                <w:rFonts w:asciiTheme="minorHAnsi" w:hAnsiTheme="minorHAnsi" w:cstheme="minorHAnsi"/>
                                <w:sz w:val="12"/>
                                <w:lang w:val="es-ES"/>
                              </w:rPr>
                              <w:t>, la cantidad de</w:t>
                            </w:r>
                            <w:r>
                              <w:rPr>
                                <w:rFonts w:asciiTheme="minorHAnsi" w:hAnsiTheme="minorHAnsi" w:cstheme="minorHAnsi"/>
                                <w:sz w:val="12"/>
                                <w:lang w:val="es-ES"/>
                              </w:rPr>
                              <w:t xml:space="preserve"> tiempo de</w:t>
                            </w:r>
                            <w:r w:rsidRPr="00AE6AFB">
                              <w:rPr>
                                <w:rFonts w:asciiTheme="minorHAnsi" w:hAnsiTheme="minorHAnsi" w:cstheme="minorHAnsi"/>
                                <w:sz w:val="12"/>
                                <w:lang w:val="es-ES"/>
                              </w:rPr>
                              <w:t xml:space="preserve"> licencia que </w:t>
                            </w:r>
                            <w:r>
                              <w:rPr>
                                <w:rFonts w:asciiTheme="minorHAnsi" w:hAnsiTheme="minorHAnsi" w:cstheme="minorHAnsi"/>
                                <w:sz w:val="12"/>
                                <w:lang w:val="es-ES"/>
                              </w:rPr>
                              <w:t xml:space="preserve">se designará </w:t>
                            </w:r>
                            <w:r w:rsidRPr="00AE6AFB">
                              <w:rPr>
                                <w:rFonts w:asciiTheme="minorHAnsi" w:hAnsiTheme="minorHAnsi" w:cstheme="minorHAnsi"/>
                                <w:sz w:val="12"/>
                                <w:lang w:val="es-ES"/>
                              </w:rPr>
                              <w:t>como licencia</w:t>
                            </w:r>
                            <w:r>
                              <w:rPr>
                                <w:rFonts w:asciiTheme="minorHAnsi" w:hAnsiTheme="minorHAnsi" w:cstheme="minorHAnsi"/>
                                <w:sz w:val="12"/>
                                <w:lang w:val="es-ES"/>
                              </w:rPr>
                              <w:t xml:space="preserve"> de la</w:t>
                            </w:r>
                            <w:r w:rsidRPr="00AE6AFB">
                              <w:rPr>
                                <w:rFonts w:asciiTheme="minorHAnsi" w:hAnsiTheme="minorHAnsi" w:cstheme="minorHAnsi"/>
                                <w:sz w:val="12"/>
                                <w:lang w:val="es-ES"/>
                              </w:rPr>
                              <w:t xml:space="preserve"> FMLA.</w:t>
                            </w:r>
                          </w:p>
                          <w:p w14:paraId="343A6676" w14:textId="77777777" w:rsidR="007E435E" w:rsidRPr="005811EB" w:rsidRDefault="007E435E" w:rsidP="007E435E">
                            <w:pPr>
                              <w:spacing w:line="276" w:lineRule="auto"/>
                              <w:rPr>
                                <w:rFonts w:asciiTheme="minorHAnsi" w:hAnsiTheme="minorHAnsi" w:cstheme="minorHAnsi"/>
                                <w:sz w:val="6"/>
                                <w:lang w:val="es-ES"/>
                              </w:rPr>
                            </w:pPr>
                          </w:p>
                          <w:p w14:paraId="3F799CC7"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empleados pueden presentar una queja ante</w:t>
                            </w:r>
                            <w:r>
                              <w:rPr>
                                <w:rFonts w:asciiTheme="minorHAnsi" w:hAnsiTheme="minorHAnsi" w:cstheme="minorHAnsi"/>
                                <w:sz w:val="12"/>
                                <w:lang w:val="es-ES"/>
                              </w:rPr>
                              <w:t xml:space="preserve"> la </w:t>
                            </w:r>
                            <w:r w:rsidRPr="00AE6AFB">
                              <w:rPr>
                                <w:rFonts w:asciiTheme="minorHAnsi" w:hAnsiTheme="minorHAnsi" w:cstheme="minorHAnsi"/>
                                <w:sz w:val="12"/>
                                <w:lang w:val="es-ES"/>
                              </w:rPr>
                              <w:t>División de Salarios y Horas</w:t>
                            </w:r>
                            <w:r>
                              <w:rPr>
                                <w:rFonts w:asciiTheme="minorHAnsi" w:hAnsiTheme="minorHAnsi" w:cstheme="minorHAnsi"/>
                                <w:sz w:val="12"/>
                                <w:lang w:val="es-ES"/>
                              </w:rPr>
                              <w:t xml:space="preserve"> del </w:t>
                            </w:r>
                            <w:r w:rsidRPr="00AE6AFB">
                              <w:rPr>
                                <w:rFonts w:asciiTheme="minorHAnsi" w:hAnsiTheme="minorHAnsi" w:cstheme="minorHAnsi"/>
                                <w:sz w:val="12"/>
                                <w:lang w:val="es-ES"/>
                              </w:rPr>
                              <w:t>Departamento de Trabajo de</w:t>
                            </w:r>
                            <w:r>
                              <w:rPr>
                                <w:rFonts w:asciiTheme="minorHAnsi" w:hAnsiTheme="minorHAnsi" w:cstheme="minorHAnsi"/>
                                <w:sz w:val="12"/>
                                <w:lang w:val="es-ES"/>
                              </w:rPr>
                              <w:t xml:space="preserve"> los</w:t>
                            </w:r>
                            <w:r w:rsidRPr="00AE6AFB">
                              <w:rPr>
                                <w:rFonts w:asciiTheme="minorHAnsi" w:hAnsiTheme="minorHAnsi" w:cstheme="minorHAnsi"/>
                                <w:sz w:val="12"/>
                                <w:lang w:val="es-ES"/>
                              </w:rPr>
                              <w:t xml:space="preserve"> EE.</w:t>
                            </w:r>
                            <w:r>
                              <w:rPr>
                                <w:rFonts w:asciiTheme="minorHAnsi" w:hAnsiTheme="minorHAnsi" w:cstheme="minorHAnsi"/>
                                <w:sz w:val="12"/>
                                <w:lang w:val="es-ES"/>
                              </w:rPr>
                              <w:t xml:space="preserve"> </w:t>
                            </w:r>
                            <w:r w:rsidRPr="00AE6AFB">
                              <w:rPr>
                                <w:rFonts w:asciiTheme="minorHAnsi" w:hAnsiTheme="minorHAnsi" w:cstheme="minorHAnsi"/>
                                <w:sz w:val="12"/>
                                <w:lang w:val="es-ES"/>
                              </w:rPr>
                              <w:t xml:space="preserve">UU., o pueden </w:t>
                            </w:r>
                            <w:r>
                              <w:rPr>
                                <w:rFonts w:asciiTheme="minorHAnsi" w:hAnsiTheme="minorHAnsi" w:cstheme="minorHAnsi"/>
                                <w:sz w:val="12"/>
                                <w:lang w:val="es-ES"/>
                              </w:rPr>
                              <w:t xml:space="preserve">iniciar acciones legales de carácter privado contra </w:t>
                            </w:r>
                            <w:r w:rsidRPr="00AE6AFB">
                              <w:rPr>
                                <w:rFonts w:asciiTheme="minorHAnsi" w:hAnsiTheme="minorHAnsi" w:cstheme="minorHAnsi"/>
                                <w:sz w:val="12"/>
                                <w:lang w:val="es-ES"/>
                              </w:rPr>
                              <w:t>el empleador.</w:t>
                            </w:r>
                          </w:p>
                          <w:p w14:paraId="378044F4" w14:textId="77777777" w:rsidR="007E435E" w:rsidRPr="005811EB" w:rsidRDefault="007E435E" w:rsidP="007E435E">
                            <w:pPr>
                              <w:spacing w:line="276" w:lineRule="auto"/>
                              <w:rPr>
                                <w:rFonts w:asciiTheme="minorHAnsi" w:hAnsiTheme="minorHAnsi" w:cstheme="minorHAnsi"/>
                                <w:sz w:val="6"/>
                                <w:lang w:val="es-ES"/>
                              </w:rPr>
                            </w:pPr>
                          </w:p>
                          <w:p w14:paraId="4EE20321" w14:textId="77777777" w:rsidR="007E435E" w:rsidRPr="00AE6AFB"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La FMLA no afecta a ninguna ley federal o esta</w:t>
                            </w:r>
                            <w:r>
                              <w:rPr>
                                <w:rFonts w:asciiTheme="minorHAnsi" w:hAnsiTheme="minorHAnsi" w:cstheme="minorHAnsi"/>
                                <w:sz w:val="12"/>
                                <w:lang w:val="es-ES"/>
                              </w:rPr>
                              <w:t xml:space="preserve">dual </w:t>
                            </w:r>
                            <w:r w:rsidRPr="00AE6AFB">
                              <w:rPr>
                                <w:rFonts w:asciiTheme="minorHAnsi" w:hAnsiTheme="minorHAnsi" w:cstheme="minorHAnsi"/>
                                <w:sz w:val="12"/>
                                <w:lang w:val="es-ES"/>
                              </w:rPr>
                              <w:t>que prohíba la discriminación ni sustituye a ninguna ley esta</w:t>
                            </w:r>
                            <w:r>
                              <w:rPr>
                                <w:rFonts w:asciiTheme="minorHAnsi" w:hAnsiTheme="minorHAnsi" w:cstheme="minorHAnsi"/>
                                <w:sz w:val="12"/>
                                <w:lang w:val="es-ES"/>
                              </w:rPr>
                              <w:t xml:space="preserve">dual o local ni a ningún convenio colectivo de trabajo </w:t>
                            </w:r>
                            <w:r w:rsidRPr="00AE6AFB">
                              <w:rPr>
                                <w:rFonts w:asciiTheme="minorHAnsi" w:hAnsiTheme="minorHAnsi" w:cstheme="minorHAnsi"/>
                                <w:sz w:val="12"/>
                                <w:lang w:val="es-ES"/>
                              </w:rPr>
                              <w:t>que proporcione</w:t>
                            </w:r>
                            <w:r>
                              <w:rPr>
                                <w:rFonts w:asciiTheme="minorHAnsi" w:hAnsiTheme="minorHAnsi" w:cstheme="minorHAnsi"/>
                                <w:sz w:val="12"/>
                                <w:lang w:val="es-ES"/>
                              </w:rPr>
                              <w:t xml:space="preserve"> más</w:t>
                            </w:r>
                            <w:r w:rsidRPr="00AE6AFB">
                              <w:rPr>
                                <w:rFonts w:asciiTheme="minorHAnsi" w:hAnsiTheme="minorHAnsi" w:cstheme="minorHAnsi"/>
                                <w:sz w:val="12"/>
                                <w:lang w:val="es-ES"/>
                              </w:rPr>
                              <w:t xml:space="preserve"> derechos</w:t>
                            </w:r>
                            <w:r>
                              <w:rPr>
                                <w:rFonts w:asciiTheme="minorHAnsi" w:hAnsiTheme="minorHAnsi" w:cstheme="minorHAnsi"/>
                                <w:sz w:val="12"/>
                                <w:lang w:val="es-ES"/>
                              </w:rPr>
                              <w:t xml:space="preserve"> según</w:t>
                            </w:r>
                            <w:r w:rsidRPr="00AE6AFB">
                              <w:rPr>
                                <w:rFonts w:asciiTheme="minorHAnsi" w:hAnsiTheme="minorHAnsi" w:cstheme="minorHAnsi"/>
                                <w:sz w:val="12"/>
                                <w:lang w:val="es-ES"/>
                              </w:rPr>
                              <w:t xml:space="preserve"> </w:t>
                            </w:r>
                            <w:r>
                              <w:rPr>
                                <w:rFonts w:asciiTheme="minorHAnsi" w:hAnsiTheme="minorHAnsi" w:cstheme="minorHAnsi"/>
                                <w:sz w:val="12"/>
                                <w:lang w:val="es-ES"/>
                              </w:rPr>
                              <w:t xml:space="preserve">la licencia </w:t>
                            </w:r>
                            <w:r w:rsidRPr="00AE6AFB">
                              <w:rPr>
                                <w:rFonts w:asciiTheme="minorHAnsi" w:hAnsiTheme="minorHAnsi" w:cstheme="minorHAnsi"/>
                                <w:sz w:val="12"/>
                                <w:lang w:val="es-ES"/>
                              </w:rPr>
                              <w:t>familiar o médic</w:t>
                            </w:r>
                            <w:r>
                              <w:rPr>
                                <w:rFonts w:asciiTheme="minorHAnsi" w:hAnsiTheme="minorHAnsi" w:cstheme="minorHAnsi"/>
                                <w:sz w:val="12"/>
                                <w:lang w:val="es-ES"/>
                              </w:rPr>
                              <w:t>a</w:t>
                            </w:r>
                            <w:r w:rsidRPr="00AE6AFB">
                              <w:rPr>
                                <w:rFonts w:asciiTheme="minorHAnsi" w:hAnsiTheme="minorHAnsi" w:cstheme="minorHAnsi"/>
                                <w:sz w:val="12"/>
                                <w:lang w:val="es-ES"/>
                              </w:rPr>
                              <w:t>.</w:t>
                            </w:r>
                          </w:p>
                          <w:p w14:paraId="4F9EF58F" w14:textId="77777777" w:rsidR="007E435E" w:rsidRPr="00C134DF" w:rsidRDefault="007E435E" w:rsidP="007E435E">
                            <w:pPr>
                              <w:spacing w:line="276" w:lineRule="auto"/>
                              <w:rPr>
                                <w:rFonts w:asciiTheme="minorHAnsi" w:hAnsiTheme="minorHAnsi" w:cstheme="minorHAnsi"/>
                                <w:sz w:val="12"/>
                                <w:lang w:val="es-ES"/>
                              </w:rPr>
                            </w:pPr>
                          </w:p>
                          <w:p w14:paraId="203F505C" w14:textId="77777777" w:rsidR="00A95AF8" w:rsidRPr="00C134DF" w:rsidRDefault="00A95AF8" w:rsidP="00BC4B1D">
                            <w:pPr>
                              <w:spacing w:line="276" w:lineRule="auto"/>
                              <w:rPr>
                                <w:rFonts w:asciiTheme="minorHAnsi" w:hAnsiTheme="minorHAnsi" w:cstheme="minorHAnsi"/>
                                <w:sz w:val="12"/>
                                <w:lang w:val="es-ES"/>
                              </w:rPr>
                            </w:pPr>
                          </w:p>
                          <w:p w14:paraId="37FA91FE" w14:textId="77777777" w:rsidR="00A95AF8" w:rsidRPr="001249CD" w:rsidRDefault="00A95AF8" w:rsidP="00BC4B1D">
                            <w:pPr>
                              <w:spacing w:line="276" w:lineRule="auto"/>
                              <w:rPr>
                                <w:rFonts w:asciiTheme="minorHAnsi" w:hAnsiTheme="minorHAnsi" w:cstheme="minorHAnsi"/>
                                <w:sz w:val="12"/>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A0C2A" id="Cuadro de texto 6" o:spid="_x0000_s1033" type="#_x0000_t202" style="position:absolute;left:0;text-align:left;margin-left:109.5pt;margin-top:132.35pt;width:394.4pt;height:44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MeEwIAAAE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" filled="f" stroked="f">
                <v:textbox>
                  <w:txbxContent>
                    <w:p w14:paraId="441BDCEA" w14:textId="77777777" w:rsidR="007E435E" w:rsidRDefault="007E435E" w:rsidP="007E435E">
                      <w:pPr>
                        <w:spacing w:line="276" w:lineRule="auto"/>
                        <w:rPr>
                          <w:rFonts w:asciiTheme="minorHAnsi" w:hAnsiTheme="minorHAnsi" w:cstheme="minorHAnsi"/>
                          <w:sz w:val="12"/>
                          <w:lang w:val="es-ES"/>
                        </w:rPr>
                      </w:pPr>
                      <w:r w:rsidRPr="003F2979">
                        <w:rPr>
                          <w:rFonts w:asciiTheme="minorHAnsi" w:hAnsiTheme="minorHAnsi" w:cstheme="minorHAnsi"/>
                          <w:sz w:val="12"/>
                          <w:lang w:val="es-ES"/>
                        </w:rPr>
                        <w:t>Los empleados que califiquen y que trabajen para un empleador cubierto pueden tomar hasta 12 semanas de licencia laboral protegida no remunerada en un periodo de 12 meses por los siguientes motivos:</w:t>
                      </w:r>
                    </w:p>
                    <w:p w14:paraId="7BF6E7C7" w14:textId="77777777" w:rsidR="007E435E" w:rsidRPr="005811EB" w:rsidRDefault="007E435E" w:rsidP="007E435E">
                      <w:pPr>
                        <w:spacing w:line="276" w:lineRule="auto"/>
                        <w:rPr>
                          <w:rFonts w:asciiTheme="minorHAnsi" w:hAnsiTheme="minorHAnsi" w:cstheme="minorHAnsi"/>
                          <w:sz w:val="8"/>
                          <w:lang w:val="es-ES"/>
                        </w:rPr>
                      </w:pPr>
                    </w:p>
                    <w:p w14:paraId="4A26B747"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3F2979">
                        <w:rPr>
                          <w:rFonts w:asciiTheme="minorHAnsi" w:hAnsiTheme="minorHAnsi" w:cstheme="minorHAnsi"/>
                          <w:sz w:val="12"/>
                          <w:lang w:val="es-ES"/>
                        </w:rPr>
                        <w:t>El nacimiento de un</w:t>
                      </w:r>
                      <w:r>
                        <w:rPr>
                          <w:rFonts w:asciiTheme="minorHAnsi" w:hAnsiTheme="minorHAnsi" w:cstheme="minorHAnsi"/>
                          <w:sz w:val="12"/>
                          <w:lang w:val="es-ES"/>
                        </w:rPr>
                        <w:t xml:space="preserve"> hijo</w:t>
                      </w:r>
                      <w:r w:rsidRPr="003F2979">
                        <w:rPr>
                          <w:rFonts w:asciiTheme="minorHAnsi" w:hAnsiTheme="minorHAnsi" w:cstheme="minorHAnsi"/>
                          <w:sz w:val="12"/>
                          <w:lang w:val="es-ES"/>
                        </w:rPr>
                        <w:t xml:space="preserve"> o la colocación de un</w:t>
                      </w:r>
                      <w:r>
                        <w:rPr>
                          <w:rFonts w:asciiTheme="minorHAnsi" w:hAnsiTheme="minorHAnsi" w:cstheme="minorHAnsi"/>
                          <w:sz w:val="12"/>
                          <w:lang w:val="es-ES"/>
                        </w:rPr>
                        <w:t xml:space="preserve"> hijo</w:t>
                      </w:r>
                      <w:r w:rsidRPr="003F2979">
                        <w:rPr>
                          <w:rFonts w:asciiTheme="minorHAnsi" w:hAnsiTheme="minorHAnsi" w:cstheme="minorHAnsi"/>
                          <w:sz w:val="12"/>
                          <w:lang w:val="es-ES"/>
                        </w:rPr>
                        <w:t xml:space="preserve"> en adopción o </w:t>
                      </w:r>
                      <w:r>
                        <w:rPr>
                          <w:rFonts w:asciiTheme="minorHAnsi" w:hAnsiTheme="minorHAnsi" w:cstheme="minorHAnsi"/>
                          <w:sz w:val="12"/>
                          <w:lang w:val="es-ES"/>
                        </w:rPr>
                        <w:t>en acogida temporal</w:t>
                      </w:r>
                      <w:r w:rsidRPr="003F2979">
                        <w:rPr>
                          <w:rFonts w:asciiTheme="minorHAnsi" w:hAnsiTheme="minorHAnsi" w:cstheme="minorHAnsi"/>
                          <w:sz w:val="12"/>
                          <w:lang w:val="es-ES"/>
                        </w:rPr>
                        <w:t>.</w:t>
                      </w:r>
                    </w:p>
                    <w:p w14:paraId="4A51ED8B"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3F2979">
                        <w:rPr>
                          <w:rFonts w:asciiTheme="minorHAnsi" w:hAnsiTheme="minorHAnsi" w:cstheme="minorHAnsi"/>
                          <w:sz w:val="12"/>
                          <w:lang w:val="es-ES"/>
                        </w:rPr>
                        <w:t>Para esta</w:t>
                      </w:r>
                      <w:r>
                        <w:rPr>
                          <w:rFonts w:asciiTheme="minorHAnsi" w:hAnsiTheme="minorHAnsi" w:cstheme="minorHAnsi"/>
                          <w:sz w:val="12"/>
                          <w:lang w:val="es-ES"/>
                        </w:rPr>
                        <w:t xml:space="preserve">blecer un vínculo con un hijo (la licencia </w:t>
                      </w:r>
                      <w:r w:rsidRPr="003F2979">
                        <w:rPr>
                          <w:rFonts w:asciiTheme="minorHAnsi" w:hAnsiTheme="minorHAnsi" w:cstheme="minorHAnsi"/>
                          <w:sz w:val="12"/>
                          <w:lang w:val="es-ES"/>
                        </w:rPr>
                        <w:t>debe tomarse en el plazo de un año desde el nacimiento o la colocación del hijo).</w:t>
                      </w:r>
                    </w:p>
                    <w:p w14:paraId="4412C3AA"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sidRPr="00AD2FEA">
                        <w:rPr>
                          <w:rFonts w:asciiTheme="minorHAnsi" w:hAnsiTheme="minorHAnsi" w:cstheme="minorHAnsi"/>
                          <w:sz w:val="12"/>
                          <w:lang w:val="es-ES"/>
                        </w:rPr>
                        <w:t xml:space="preserve">Para </w:t>
                      </w:r>
                      <w:r>
                        <w:rPr>
                          <w:rFonts w:asciiTheme="minorHAnsi" w:hAnsiTheme="minorHAnsi" w:cstheme="minorHAnsi"/>
                          <w:sz w:val="12"/>
                          <w:lang w:val="es-ES"/>
                        </w:rPr>
                        <w:t xml:space="preserve">que el empleado cuide a su </w:t>
                      </w:r>
                      <w:r w:rsidRPr="00AD2FEA">
                        <w:rPr>
                          <w:rFonts w:asciiTheme="minorHAnsi" w:hAnsiTheme="minorHAnsi" w:cstheme="minorHAnsi"/>
                          <w:sz w:val="12"/>
                          <w:lang w:val="es-ES"/>
                        </w:rPr>
                        <w:t>cónyuge, hijo o progenitor que padezca un</w:t>
                      </w:r>
                      <w:r>
                        <w:rPr>
                          <w:rFonts w:asciiTheme="minorHAnsi" w:hAnsiTheme="minorHAnsi" w:cstheme="minorHAnsi"/>
                          <w:sz w:val="12"/>
                          <w:lang w:val="es-ES"/>
                        </w:rPr>
                        <w:t xml:space="preserve">a afección médica </w:t>
                      </w:r>
                      <w:r w:rsidRPr="00AD2FEA">
                        <w:rPr>
                          <w:rFonts w:asciiTheme="minorHAnsi" w:hAnsiTheme="minorHAnsi" w:cstheme="minorHAnsi"/>
                          <w:sz w:val="12"/>
                          <w:lang w:val="es-ES"/>
                        </w:rPr>
                        <w:t>grave</w:t>
                      </w:r>
                      <w:r>
                        <w:rPr>
                          <w:rFonts w:asciiTheme="minorHAnsi" w:hAnsiTheme="minorHAnsi" w:cstheme="minorHAnsi"/>
                          <w:sz w:val="12"/>
                          <w:lang w:val="es-ES"/>
                        </w:rPr>
                        <w:t xml:space="preserve"> admisible</w:t>
                      </w:r>
                      <w:r w:rsidRPr="00AD2FEA">
                        <w:rPr>
                          <w:rFonts w:asciiTheme="minorHAnsi" w:hAnsiTheme="minorHAnsi" w:cstheme="minorHAnsi"/>
                          <w:sz w:val="12"/>
                          <w:lang w:val="es-ES"/>
                        </w:rPr>
                        <w:t>.</w:t>
                      </w:r>
                    </w:p>
                    <w:p w14:paraId="1EE92641" w14:textId="77777777" w:rsidR="007E435E" w:rsidRDefault="007E435E" w:rsidP="007E435E">
                      <w:pPr>
                        <w:pStyle w:val="ListParagraph"/>
                        <w:numPr>
                          <w:ilvl w:val="0"/>
                          <w:numId w:val="47"/>
                        </w:numPr>
                        <w:spacing w:line="276" w:lineRule="auto"/>
                        <w:rPr>
                          <w:rFonts w:asciiTheme="minorHAnsi" w:hAnsiTheme="minorHAnsi" w:cstheme="minorHAnsi"/>
                          <w:sz w:val="12"/>
                          <w:lang w:val="es-ES"/>
                        </w:rPr>
                      </w:pPr>
                      <w:r>
                        <w:rPr>
                          <w:rFonts w:asciiTheme="minorHAnsi" w:hAnsiTheme="minorHAnsi" w:cstheme="minorHAnsi"/>
                          <w:sz w:val="12"/>
                          <w:lang w:val="es-ES"/>
                        </w:rPr>
                        <w:t xml:space="preserve">Por la afección médica </w:t>
                      </w:r>
                      <w:r w:rsidRPr="00AD2FEA">
                        <w:rPr>
                          <w:rFonts w:asciiTheme="minorHAnsi" w:hAnsiTheme="minorHAnsi" w:cstheme="minorHAnsi"/>
                          <w:sz w:val="12"/>
                          <w:lang w:val="es-ES"/>
                        </w:rPr>
                        <w:t>grave</w:t>
                      </w:r>
                      <w:r>
                        <w:rPr>
                          <w:rFonts w:asciiTheme="minorHAnsi" w:hAnsiTheme="minorHAnsi" w:cstheme="minorHAnsi"/>
                          <w:sz w:val="12"/>
                          <w:lang w:val="es-ES"/>
                        </w:rPr>
                        <w:t xml:space="preserve"> admisible del propio empleado</w:t>
                      </w:r>
                      <w:r w:rsidRPr="00AD2FEA">
                        <w:rPr>
                          <w:rFonts w:asciiTheme="minorHAnsi" w:hAnsiTheme="minorHAnsi" w:cstheme="minorHAnsi"/>
                          <w:sz w:val="12"/>
                          <w:lang w:val="es-ES"/>
                        </w:rPr>
                        <w:t xml:space="preserve"> que</w:t>
                      </w:r>
                      <w:r>
                        <w:rPr>
                          <w:rFonts w:asciiTheme="minorHAnsi" w:hAnsiTheme="minorHAnsi" w:cstheme="minorHAnsi"/>
                          <w:sz w:val="12"/>
                          <w:lang w:val="es-ES"/>
                        </w:rPr>
                        <w:t xml:space="preserve"> lo imposibilite para </w:t>
                      </w:r>
                      <w:r w:rsidRPr="00AD2FEA">
                        <w:rPr>
                          <w:rFonts w:asciiTheme="minorHAnsi" w:hAnsiTheme="minorHAnsi" w:cstheme="minorHAnsi"/>
                          <w:sz w:val="12"/>
                          <w:lang w:val="es-ES"/>
                        </w:rPr>
                        <w:t>realizar su trabajo.</w:t>
                      </w:r>
                    </w:p>
                    <w:p w14:paraId="716D48C1" w14:textId="77777777" w:rsidR="007E435E" w:rsidRPr="003F2979" w:rsidRDefault="007E435E" w:rsidP="007E435E">
                      <w:pPr>
                        <w:pStyle w:val="ListParagraph"/>
                        <w:numPr>
                          <w:ilvl w:val="0"/>
                          <w:numId w:val="47"/>
                        </w:numPr>
                        <w:spacing w:line="276" w:lineRule="auto"/>
                        <w:rPr>
                          <w:rFonts w:asciiTheme="minorHAnsi" w:hAnsiTheme="minorHAnsi" w:cstheme="minorHAnsi"/>
                          <w:sz w:val="12"/>
                          <w:lang w:val="es-ES"/>
                        </w:rPr>
                      </w:pPr>
                      <w:r>
                        <w:rPr>
                          <w:rFonts w:asciiTheme="minorHAnsi" w:hAnsiTheme="minorHAnsi" w:cstheme="minorHAnsi"/>
                          <w:sz w:val="12"/>
                          <w:lang w:val="es-ES"/>
                        </w:rPr>
                        <w:t>Por exigencias c</w:t>
                      </w:r>
                      <w:r w:rsidRPr="00AD2FEA">
                        <w:rPr>
                          <w:rFonts w:asciiTheme="minorHAnsi" w:hAnsiTheme="minorHAnsi" w:cstheme="minorHAnsi"/>
                          <w:sz w:val="12"/>
                          <w:lang w:val="es-ES"/>
                        </w:rPr>
                        <w:t xml:space="preserve">alificadas relacionadas con el despliegue en el extranjero de un militar que sea cónyuge, hijo o </w:t>
                      </w:r>
                      <w:r>
                        <w:rPr>
                          <w:rFonts w:asciiTheme="minorHAnsi" w:hAnsiTheme="minorHAnsi" w:cstheme="minorHAnsi"/>
                          <w:sz w:val="12"/>
                          <w:lang w:val="es-ES"/>
                        </w:rPr>
                        <w:t>progenitor</w:t>
                      </w:r>
                      <w:r w:rsidRPr="00AD2FEA">
                        <w:rPr>
                          <w:rFonts w:asciiTheme="minorHAnsi" w:hAnsiTheme="minorHAnsi" w:cstheme="minorHAnsi"/>
                          <w:sz w:val="12"/>
                          <w:lang w:val="es-ES"/>
                        </w:rPr>
                        <w:t xml:space="preserve"> del empleado.</w:t>
                      </w:r>
                    </w:p>
                    <w:p w14:paraId="088CF659" w14:textId="77777777" w:rsidR="007E435E" w:rsidRDefault="007E435E" w:rsidP="007E435E">
                      <w:pPr>
                        <w:spacing w:line="276" w:lineRule="auto"/>
                        <w:rPr>
                          <w:rFonts w:asciiTheme="minorHAnsi" w:hAnsiTheme="minorHAnsi" w:cstheme="minorHAnsi"/>
                          <w:sz w:val="12"/>
                          <w:lang w:val="es-ES"/>
                        </w:rPr>
                      </w:pPr>
                    </w:p>
                    <w:p w14:paraId="22D36CE8" w14:textId="77777777" w:rsidR="007E435E" w:rsidRDefault="007E435E" w:rsidP="007E435E">
                      <w:pPr>
                        <w:spacing w:line="276" w:lineRule="auto"/>
                        <w:rPr>
                          <w:rFonts w:asciiTheme="minorHAnsi" w:hAnsiTheme="minorHAnsi" w:cstheme="minorHAnsi"/>
                          <w:sz w:val="12"/>
                          <w:lang w:val="es-ES"/>
                        </w:rPr>
                      </w:pPr>
                      <w:r w:rsidRPr="00AD2FEA">
                        <w:rPr>
                          <w:rFonts w:asciiTheme="minorHAnsi" w:hAnsiTheme="minorHAnsi" w:cstheme="minorHAnsi"/>
                          <w:sz w:val="12"/>
                          <w:lang w:val="es-ES"/>
                        </w:rPr>
                        <w:t>Un empleado que</w:t>
                      </w:r>
                      <w:r>
                        <w:rPr>
                          <w:rFonts w:asciiTheme="minorHAnsi" w:hAnsiTheme="minorHAnsi" w:cstheme="minorHAnsi"/>
                          <w:sz w:val="12"/>
                          <w:lang w:val="es-ES"/>
                        </w:rPr>
                        <w:t xml:space="preserve"> califique</w:t>
                      </w:r>
                      <w:r w:rsidRPr="00AD2FEA">
                        <w:rPr>
                          <w:rFonts w:asciiTheme="minorHAnsi" w:hAnsiTheme="minorHAnsi" w:cstheme="minorHAnsi"/>
                          <w:sz w:val="12"/>
                          <w:lang w:val="es-ES"/>
                        </w:rPr>
                        <w:t xml:space="preserve"> y que sea el cónyuge, hijo,</w:t>
                      </w:r>
                      <w:r>
                        <w:rPr>
                          <w:rFonts w:asciiTheme="minorHAnsi" w:hAnsiTheme="minorHAnsi" w:cstheme="minorHAnsi"/>
                          <w:sz w:val="12"/>
                          <w:lang w:val="es-ES"/>
                        </w:rPr>
                        <w:t xml:space="preserve"> progenitor</w:t>
                      </w:r>
                      <w:r w:rsidRPr="00AD2FEA">
                        <w:rPr>
                          <w:rFonts w:asciiTheme="minorHAnsi" w:hAnsiTheme="minorHAnsi" w:cstheme="minorHAnsi"/>
                          <w:sz w:val="12"/>
                          <w:lang w:val="es-ES"/>
                        </w:rPr>
                        <w:t xml:space="preserve"> o pariente más cercano de un miembro del servicio cubierto también puede tomar hasta 26 semanas de licencia</w:t>
                      </w:r>
                      <w:r>
                        <w:rPr>
                          <w:rFonts w:asciiTheme="minorHAnsi" w:hAnsiTheme="minorHAnsi" w:cstheme="minorHAnsi"/>
                          <w:sz w:val="12"/>
                          <w:lang w:val="es-ES"/>
                        </w:rPr>
                        <w:t xml:space="preserve"> de la</w:t>
                      </w:r>
                      <w:r w:rsidRPr="00AD2FEA">
                        <w:rPr>
                          <w:rFonts w:asciiTheme="minorHAnsi" w:hAnsiTheme="minorHAnsi" w:cstheme="minorHAnsi"/>
                          <w:sz w:val="12"/>
                          <w:lang w:val="es-ES"/>
                        </w:rPr>
                        <w:t xml:space="preserve"> FMLA en un solo período de 12 meses para cuidar al miembro del servicio </w:t>
                      </w:r>
                      <w:r>
                        <w:rPr>
                          <w:rFonts w:asciiTheme="minorHAnsi" w:hAnsiTheme="minorHAnsi" w:cstheme="minorHAnsi"/>
                          <w:sz w:val="12"/>
                          <w:lang w:val="es-ES"/>
                        </w:rPr>
                        <w:t xml:space="preserve">que padezca </w:t>
                      </w:r>
                      <w:r w:rsidRPr="00AD2FEA">
                        <w:rPr>
                          <w:rFonts w:asciiTheme="minorHAnsi" w:hAnsiTheme="minorHAnsi" w:cstheme="minorHAnsi"/>
                          <w:sz w:val="12"/>
                          <w:lang w:val="es-ES"/>
                        </w:rPr>
                        <w:t>una lesión o enfermedad grave.</w:t>
                      </w:r>
                    </w:p>
                    <w:p w14:paraId="2405B914" w14:textId="77777777" w:rsidR="007E435E" w:rsidRPr="005811EB" w:rsidRDefault="007E435E" w:rsidP="007E435E">
                      <w:pPr>
                        <w:spacing w:line="276" w:lineRule="auto"/>
                        <w:rPr>
                          <w:rFonts w:asciiTheme="minorHAnsi" w:hAnsiTheme="minorHAnsi" w:cstheme="minorHAnsi"/>
                          <w:sz w:val="6"/>
                          <w:lang w:val="es-ES"/>
                        </w:rPr>
                      </w:pPr>
                    </w:p>
                    <w:p w14:paraId="0A9A01F8"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No es necesario que el empleado utilice </w:t>
                      </w:r>
                      <w:r>
                        <w:rPr>
                          <w:rFonts w:asciiTheme="minorHAnsi" w:hAnsiTheme="minorHAnsi" w:cstheme="minorHAnsi"/>
                          <w:sz w:val="12"/>
                          <w:lang w:val="es-ES"/>
                        </w:rPr>
                        <w:t xml:space="preserve">la licencia </w:t>
                      </w:r>
                      <w:r w:rsidRPr="00365918">
                        <w:rPr>
                          <w:rFonts w:asciiTheme="minorHAnsi" w:hAnsiTheme="minorHAnsi" w:cstheme="minorHAnsi"/>
                          <w:sz w:val="12"/>
                          <w:lang w:val="es-ES"/>
                        </w:rPr>
                        <w:t>en un solo bloque. Cuando sea</w:t>
                      </w:r>
                      <w:r>
                        <w:rPr>
                          <w:rFonts w:asciiTheme="minorHAnsi" w:hAnsiTheme="minorHAnsi" w:cstheme="minorHAnsi"/>
                          <w:sz w:val="12"/>
                          <w:lang w:val="es-ES"/>
                        </w:rPr>
                        <w:t xml:space="preserve"> necesario desde el punto de vista médico o</w:t>
                      </w:r>
                      <w:r w:rsidRPr="00365918">
                        <w:rPr>
                          <w:rFonts w:asciiTheme="minorHAnsi" w:hAnsiTheme="minorHAnsi" w:cstheme="minorHAnsi"/>
                          <w:sz w:val="12"/>
                          <w:lang w:val="es-ES"/>
                        </w:rPr>
                        <w:t xml:space="preserve"> esté permitido</w:t>
                      </w:r>
                      <w:r>
                        <w:rPr>
                          <w:rFonts w:asciiTheme="minorHAnsi" w:hAnsiTheme="minorHAnsi" w:cstheme="minorHAnsi"/>
                          <w:sz w:val="12"/>
                          <w:lang w:val="es-ES"/>
                        </w:rPr>
                        <w:t xml:space="preserve"> de otro modo</w:t>
                      </w:r>
                      <w:r w:rsidRPr="00365918">
                        <w:rPr>
                          <w:rFonts w:asciiTheme="minorHAnsi" w:hAnsiTheme="minorHAnsi" w:cstheme="minorHAnsi"/>
                          <w:sz w:val="12"/>
                          <w:lang w:val="es-ES"/>
                        </w:rPr>
                        <w:t>, los empleados pueden tomar</w:t>
                      </w:r>
                      <w:r>
                        <w:rPr>
                          <w:rFonts w:asciiTheme="minorHAnsi" w:hAnsiTheme="minorHAnsi" w:cstheme="minorHAnsi"/>
                          <w:sz w:val="12"/>
                          <w:lang w:val="es-ES"/>
                        </w:rPr>
                        <w:t xml:space="preserve"> la licencia</w:t>
                      </w:r>
                      <w:r w:rsidRPr="00365918">
                        <w:rPr>
                          <w:rFonts w:asciiTheme="minorHAnsi" w:hAnsiTheme="minorHAnsi" w:cstheme="minorHAnsi"/>
                          <w:sz w:val="12"/>
                          <w:lang w:val="es-ES"/>
                        </w:rPr>
                        <w:t xml:space="preserve"> de forma intermitente o con un horario reducido.</w:t>
                      </w:r>
                    </w:p>
                    <w:p w14:paraId="514A486E" w14:textId="77777777" w:rsidR="007E435E" w:rsidRPr="005811EB" w:rsidRDefault="007E435E" w:rsidP="007E435E">
                      <w:pPr>
                        <w:spacing w:line="276" w:lineRule="auto"/>
                        <w:rPr>
                          <w:rFonts w:asciiTheme="minorHAnsi" w:hAnsiTheme="minorHAnsi" w:cstheme="minorHAnsi"/>
                          <w:sz w:val="2"/>
                          <w:lang w:val="es-ES"/>
                        </w:rPr>
                      </w:pPr>
                    </w:p>
                    <w:p w14:paraId="29C98CCA"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Los empleados pueden elegir, o el empleador puede </w:t>
                      </w:r>
                      <w:r>
                        <w:rPr>
                          <w:rFonts w:asciiTheme="minorHAnsi" w:hAnsiTheme="minorHAnsi" w:cstheme="minorHAnsi"/>
                          <w:sz w:val="12"/>
                          <w:lang w:val="es-ES"/>
                        </w:rPr>
                        <w:t>solicitar</w:t>
                      </w:r>
                      <w:r w:rsidRPr="00365918">
                        <w:rPr>
                          <w:rFonts w:asciiTheme="minorHAnsi" w:hAnsiTheme="minorHAnsi" w:cstheme="minorHAnsi"/>
                          <w:sz w:val="12"/>
                          <w:lang w:val="es-ES"/>
                        </w:rPr>
                        <w:t>,</w:t>
                      </w:r>
                      <w:r>
                        <w:rPr>
                          <w:rFonts w:asciiTheme="minorHAnsi" w:hAnsiTheme="minorHAnsi" w:cstheme="minorHAnsi"/>
                          <w:sz w:val="12"/>
                          <w:lang w:val="es-ES"/>
                        </w:rPr>
                        <w:t xml:space="preserve"> que se use</w:t>
                      </w:r>
                      <w:r w:rsidRPr="00365918">
                        <w:rPr>
                          <w:rFonts w:asciiTheme="minorHAnsi" w:hAnsiTheme="minorHAnsi" w:cstheme="minorHAnsi"/>
                          <w:sz w:val="12"/>
                          <w:lang w:val="es-ES"/>
                        </w:rPr>
                        <w:t xml:space="preserve"> la licencia </w:t>
                      </w:r>
                      <w:r>
                        <w:rPr>
                          <w:rFonts w:asciiTheme="minorHAnsi" w:hAnsiTheme="minorHAnsi" w:cstheme="minorHAnsi"/>
                          <w:sz w:val="12"/>
                          <w:lang w:val="es-ES"/>
                        </w:rPr>
                        <w:t xml:space="preserve">remunerada </w:t>
                      </w:r>
                      <w:r w:rsidRPr="00365918">
                        <w:rPr>
                          <w:rFonts w:asciiTheme="minorHAnsi" w:hAnsiTheme="minorHAnsi" w:cstheme="minorHAnsi"/>
                          <w:sz w:val="12"/>
                          <w:lang w:val="es-ES"/>
                        </w:rPr>
                        <w:t>acumulada mientras se toma 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Si un empleado sustituye 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por una licencia remunerada acumulada, el empleado debe cumplir con las políticas normales</w:t>
                      </w:r>
                      <w:r>
                        <w:rPr>
                          <w:rFonts w:asciiTheme="minorHAnsi" w:hAnsiTheme="minorHAnsi" w:cstheme="minorHAnsi"/>
                          <w:sz w:val="12"/>
                          <w:lang w:val="es-ES"/>
                        </w:rPr>
                        <w:t xml:space="preserve"> del empleador que rigen las licencias </w:t>
                      </w:r>
                      <w:r w:rsidRPr="00365918">
                        <w:rPr>
                          <w:rFonts w:asciiTheme="minorHAnsi" w:hAnsiTheme="minorHAnsi" w:cstheme="minorHAnsi"/>
                          <w:sz w:val="12"/>
                          <w:lang w:val="es-ES"/>
                        </w:rPr>
                        <w:t>remunerada</w:t>
                      </w:r>
                      <w:r>
                        <w:rPr>
                          <w:rFonts w:asciiTheme="minorHAnsi" w:hAnsiTheme="minorHAnsi" w:cstheme="minorHAnsi"/>
                          <w:sz w:val="12"/>
                          <w:lang w:val="es-ES"/>
                        </w:rPr>
                        <w:t>s</w:t>
                      </w:r>
                      <w:r w:rsidRPr="00365918">
                        <w:rPr>
                          <w:rFonts w:asciiTheme="minorHAnsi" w:hAnsiTheme="minorHAnsi" w:cstheme="minorHAnsi"/>
                          <w:sz w:val="12"/>
                          <w:lang w:val="es-ES"/>
                        </w:rPr>
                        <w:t>.</w:t>
                      </w:r>
                    </w:p>
                    <w:p w14:paraId="342AD948"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 xml:space="preserve">Mientras los empleados estén </w:t>
                      </w:r>
                      <w:r>
                        <w:rPr>
                          <w:rFonts w:asciiTheme="minorHAnsi" w:hAnsiTheme="minorHAnsi" w:cstheme="minorHAnsi"/>
                          <w:sz w:val="12"/>
                          <w:lang w:val="es-ES"/>
                        </w:rPr>
                        <w:t xml:space="preserve">en licencia de la </w:t>
                      </w:r>
                      <w:r w:rsidRPr="00365918">
                        <w:rPr>
                          <w:rFonts w:asciiTheme="minorHAnsi" w:hAnsiTheme="minorHAnsi" w:cstheme="minorHAnsi"/>
                          <w:sz w:val="12"/>
                          <w:lang w:val="es-ES"/>
                        </w:rPr>
                        <w:t xml:space="preserve">FMLA, </w:t>
                      </w:r>
                      <w:r>
                        <w:rPr>
                          <w:rFonts w:asciiTheme="minorHAnsi" w:hAnsiTheme="minorHAnsi" w:cstheme="minorHAnsi"/>
                          <w:sz w:val="12"/>
                          <w:lang w:val="es-ES"/>
                        </w:rPr>
                        <w:t xml:space="preserve">los empleadores </w:t>
                      </w:r>
                      <w:r w:rsidRPr="00365918">
                        <w:rPr>
                          <w:rFonts w:asciiTheme="minorHAnsi" w:hAnsiTheme="minorHAnsi" w:cstheme="minorHAnsi"/>
                          <w:sz w:val="12"/>
                          <w:lang w:val="es-ES"/>
                        </w:rPr>
                        <w:t>deben continuar con la cobertura del seguro médico como si los empleados no estuvieran de</w:t>
                      </w:r>
                      <w:r>
                        <w:rPr>
                          <w:rFonts w:asciiTheme="minorHAnsi" w:hAnsiTheme="minorHAnsi" w:cstheme="minorHAnsi"/>
                          <w:sz w:val="12"/>
                          <w:lang w:val="es-ES"/>
                        </w:rPr>
                        <w:t xml:space="preserve"> licencia</w:t>
                      </w:r>
                      <w:r w:rsidRPr="00365918">
                        <w:rPr>
                          <w:rFonts w:asciiTheme="minorHAnsi" w:hAnsiTheme="minorHAnsi" w:cstheme="minorHAnsi"/>
                          <w:sz w:val="12"/>
                          <w:lang w:val="es-ES"/>
                        </w:rPr>
                        <w:t>.</w:t>
                      </w:r>
                    </w:p>
                    <w:p w14:paraId="6ADE65F6" w14:textId="77777777" w:rsidR="007E435E" w:rsidRDefault="007E435E" w:rsidP="007E435E">
                      <w:pPr>
                        <w:spacing w:line="276" w:lineRule="auto"/>
                        <w:rPr>
                          <w:rFonts w:asciiTheme="minorHAnsi" w:hAnsiTheme="minorHAnsi" w:cstheme="minorHAnsi"/>
                          <w:sz w:val="12"/>
                          <w:lang w:val="es-ES"/>
                        </w:rPr>
                      </w:pPr>
                      <w:r>
                        <w:rPr>
                          <w:rFonts w:asciiTheme="minorHAnsi" w:hAnsiTheme="minorHAnsi" w:cstheme="minorHAnsi"/>
                          <w:sz w:val="12"/>
                          <w:lang w:val="es-ES"/>
                        </w:rPr>
                        <w:t xml:space="preserve">Cuando regresen de </w:t>
                      </w:r>
                      <w:r w:rsidRPr="00365918">
                        <w:rPr>
                          <w:rFonts w:asciiTheme="minorHAnsi" w:hAnsiTheme="minorHAnsi" w:cstheme="minorHAnsi"/>
                          <w:sz w:val="12"/>
                          <w:lang w:val="es-ES"/>
                        </w:rPr>
                        <w:t>la 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la mayoría de los empleados deben ser reincorporados al mismo puesto de trabajo o a uno casi idéntico, con un </w:t>
                      </w:r>
                      <w:r>
                        <w:rPr>
                          <w:rFonts w:asciiTheme="minorHAnsi" w:hAnsiTheme="minorHAnsi" w:cstheme="minorHAnsi"/>
                          <w:sz w:val="12"/>
                          <w:lang w:val="es-ES"/>
                        </w:rPr>
                        <w:t>sueldo</w:t>
                      </w:r>
                      <w:r w:rsidRPr="00365918">
                        <w:rPr>
                          <w:rFonts w:asciiTheme="minorHAnsi" w:hAnsiTheme="minorHAnsi" w:cstheme="minorHAnsi"/>
                          <w:sz w:val="12"/>
                          <w:lang w:val="es-ES"/>
                        </w:rPr>
                        <w:t>, prestaciones y otras condiciones de empleo equivalentes.</w:t>
                      </w:r>
                    </w:p>
                    <w:p w14:paraId="70FA8128" w14:textId="77777777" w:rsidR="007E435E" w:rsidRPr="005811EB" w:rsidRDefault="007E435E" w:rsidP="007E435E">
                      <w:pPr>
                        <w:spacing w:line="276" w:lineRule="auto"/>
                        <w:rPr>
                          <w:sz w:val="4"/>
                          <w:szCs w:val="12"/>
                          <w:lang w:val="es-ES"/>
                        </w:rPr>
                      </w:pPr>
                    </w:p>
                    <w:p w14:paraId="5539BFDC"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Un</w:t>
                      </w:r>
                      <w:r>
                        <w:rPr>
                          <w:rFonts w:asciiTheme="minorHAnsi" w:hAnsiTheme="minorHAnsi" w:cstheme="minorHAnsi"/>
                          <w:sz w:val="12"/>
                          <w:lang w:val="es-ES"/>
                        </w:rPr>
                        <w:t xml:space="preserve"> empleador </w:t>
                      </w:r>
                      <w:r w:rsidRPr="00365918">
                        <w:rPr>
                          <w:rFonts w:asciiTheme="minorHAnsi" w:hAnsiTheme="minorHAnsi" w:cstheme="minorHAnsi"/>
                          <w:sz w:val="12"/>
                          <w:lang w:val="es-ES"/>
                        </w:rPr>
                        <w:t>no puede interferir con los derechos de una persona</w:t>
                      </w:r>
                      <w:r>
                        <w:rPr>
                          <w:rFonts w:asciiTheme="minorHAnsi" w:hAnsiTheme="minorHAnsi" w:cstheme="minorHAnsi"/>
                          <w:sz w:val="12"/>
                          <w:lang w:val="es-ES"/>
                        </w:rPr>
                        <w:t xml:space="preserve"> conforme a la </w:t>
                      </w:r>
                      <w:r w:rsidRPr="00365918">
                        <w:rPr>
                          <w:rFonts w:asciiTheme="minorHAnsi" w:hAnsiTheme="minorHAnsi" w:cstheme="minorHAnsi"/>
                          <w:sz w:val="12"/>
                          <w:lang w:val="es-ES"/>
                        </w:rPr>
                        <w:t>FMLA ni tomar represalias contra</w:t>
                      </w:r>
                      <w:r>
                        <w:rPr>
                          <w:rFonts w:asciiTheme="minorHAnsi" w:hAnsiTheme="minorHAnsi" w:cstheme="minorHAnsi"/>
                          <w:sz w:val="12"/>
                          <w:lang w:val="es-ES"/>
                        </w:rPr>
                        <w:t xml:space="preserve"> una persona</w:t>
                      </w:r>
                      <w:r w:rsidRPr="00365918">
                        <w:rPr>
                          <w:rFonts w:asciiTheme="minorHAnsi" w:hAnsiTheme="minorHAnsi" w:cstheme="minorHAnsi"/>
                          <w:sz w:val="12"/>
                          <w:lang w:val="es-ES"/>
                        </w:rPr>
                        <w:t xml:space="preserve"> por utilizar o intentar utilizar </w:t>
                      </w:r>
                      <w:r>
                        <w:rPr>
                          <w:rFonts w:asciiTheme="minorHAnsi" w:hAnsiTheme="minorHAnsi" w:cstheme="minorHAnsi"/>
                          <w:sz w:val="12"/>
                          <w:lang w:val="es-ES"/>
                        </w:rPr>
                        <w:t xml:space="preserve">la licencia </w:t>
                      </w:r>
                      <w:r w:rsidRPr="00365918">
                        <w:rPr>
                          <w:rFonts w:asciiTheme="minorHAnsi" w:hAnsiTheme="minorHAnsi" w:cstheme="minorHAnsi"/>
                          <w:sz w:val="12"/>
                          <w:lang w:val="es-ES"/>
                        </w:rPr>
                        <w:t xml:space="preserve">de la FMLA, por oponerse a cualquier práctica que sea ilegal </w:t>
                      </w:r>
                      <w:r>
                        <w:rPr>
                          <w:rFonts w:asciiTheme="minorHAnsi" w:hAnsiTheme="minorHAnsi" w:cstheme="minorHAnsi"/>
                          <w:sz w:val="12"/>
                          <w:lang w:val="es-ES"/>
                        </w:rPr>
                        <w:t xml:space="preserve">conforme a </w:t>
                      </w:r>
                      <w:r w:rsidRPr="00365918">
                        <w:rPr>
                          <w:rFonts w:asciiTheme="minorHAnsi" w:hAnsiTheme="minorHAnsi" w:cstheme="minorHAnsi"/>
                          <w:sz w:val="12"/>
                          <w:lang w:val="es-ES"/>
                        </w:rPr>
                        <w:t xml:space="preserve">la FMLA o por participar en cualquier procedimiento </w:t>
                      </w:r>
                      <w:r>
                        <w:rPr>
                          <w:rFonts w:asciiTheme="minorHAnsi" w:hAnsiTheme="minorHAnsi" w:cstheme="minorHAnsi"/>
                          <w:sz w:val="12"/>
                          <w:lang w:val="es-ES"/>
                        </w:rPr>
                        <w:t xml:space="preserve">conforme a la </w:t>
                      </w:r>
                      <w:r w:rsidRPr="00365918">
                        <w:rPr>
                          <w:rFonts w:asciiTheme="minorHAnsi" w:hAnsiTheme="minorHAnsi" w:cstheme="minorHAnsi"/>
                          <w:sz w:val="12"/>
                          <w:lang w:val="es-ES"/>
                        </w:rPr>
                        <w:t>FMLA o relacionado con</w:t>
                      </w:r>
                      <w:r>
                        <w:rPr>
                          <w:rFonts w:asciiTheme="minorHAnsi" w:hAnsiTheme="minorHAnsi" w:cstheme="minorHAnsi"/>
                          <w:sz w:val="12"/>
                          <w:lang w:val="es-ES"/>
                        </w:rPr>
                        <w:t xml:space="preserve"> esta</w:t>
                      </w:r>
                      <w:r w:rsidRPr="00365918">
                        <w:rPr>
                          <w:rFonts w:asciiTheme="minorHAnsi" w:hAnsiTheme="minorHAnsi" w:cstheme="minorHAnsi"/>
                          <w:sz w:val="12"/>
                          <w:lang w:val="es-ES"/>
                        </w:rPr>
                        <w:t>.</w:t>
                      </w:r>
                    </w:p>
                    <w:p w14:paraId="23823D28" w14:textId="77777777" w:rsidR="007E435E" w:rsidRDefault="007E435E" w:rsidP="007E435E">
                      <w:pPr>
                        <w:spacing w:line="276" w:lineRule="auto"/>
                        <w:rPr>
                          <w:rFonts w:asciiTheme="minorHAnsi" w:hAnsiTheme="minorHAnsi" w:cstheme="minorHAnsi"/>
                          <w:sz w:val="12"/>
                          <w:lang w:val="es-ES"/>
                        </w:rPr>
                      </w:pPr>
                      <w:r w:rsidRPr="00365918">
                        <w:rPr>
                          <w:rFonts w:asciiTheme="minorHAnsi" w:hAnsiTheme="minorHAnsi" w:cstheme="minorHAnsi"/>
                          <w:sz w:val="12"/>
                          <w:lang w:val="es-ES"/>
                        </w:rPr>
                        <w:t>Un empleado que trabaje para un</w:t>
                      </w:r>
                      <w:r>
                        <w:rPr>
                          <w:rFonts w:asciiTheme="minorHAnsi" w:hAnsiTheme="minorHAnsi" w:cstheme="minorHAnsi"/>
                          <w:sz w:val="12"/>
                          <w:lang w:val="es-ES"/>
                        </w:rPr>
                        <w:t xml:space="preserve"> empleador cubierto</w:t>
                      </w:r>
                      <w:r w:rsidRPr="00365918">
                        <w:rPr>
                          <w:rFonts w:asciiTheme="minorHAnsi" w:hAnsiTheme="minorHAnsi" w:cstheme="minorHAnsi"/>
                          <w:sz w:val="12"/>
                          <w:lang w:val="es-ES"/>
                        </w:rPr>
                        <w:t xml:space="preserve"> debe cumplir </w:t>
                      </w:r>
                      <w:r>
                        <w:rPr>
                          <w:rFonts w:asciiTheme="minorHAnsi" w:hAnsiTheme="minorHAnsi" w:cstheme="minorHAnsi"/>
                          <w:sz w:val="12"/>
                          <w:lang w:val="es-ES"/>
                        </w:rPr>
                        <w:t xml:space="preserve">con </w:t>
                      </w:r>
                      <w:r w:rsidRPr="00365918">
                        <w:rPr>
                          <w:rFonts w:asciiTheme="minorHAnsi" w:hAnsiTheme="minorHAnsi" w:cstheme="minorHAnsi"/>
                          <w:sz w:val="12"/>
                          <w:lang w:val="es-ES"/>
                        </w:rPr>
                        <w:t>tres criterios</w:t>
                      </w:r>
                      <w:r>
                        <w:rPr>
                          <w:rFonts w:asciiTheme="minorHAnsi" w:hAnsiTheme="minorHAnsi" w:cstheme="minorHAnsi"/>
                          <w:sz w:val="12"/>
                          <w:lang w:val="es-ES"/>
                        </w:rPr>
                        <w:t xml:space="preserve"> a los fines de calificar para la </w:t>
                      </w:r>
                      <w:r w:rsidRPr="00365918">
                        <w:rPr>
                          <w:rFonts w:asciiTheme="minorHAnsi" w:hAnsiTheme="minorHAnsi" w:cstheme="minorHAnsi"/>
                          <w:sz w:val="12"/>
                          <w:lang w:val="es-ES"/>
                        </w:rPr>
                        <w:t>licencia</w:t>
                      </w:r>
                      <w:r>
                        <w:rPr>
                          <w:rFonts w:asciiTheme="minorHAnsi" w:hAnsiTheme="minorHAnsi" w:cstheme="minorHAnsi"/>
                          <w:sz w:val="12"/>
                          <w:lang w:val="es-ES"/>
                        </w:rPr>
                        <w:t xml:space="preserve"> de la</w:t>
                      </w:r>
                      <w:r w:rsidRPr="00365918">
                        <w:rPr>
                          <w:rFonts w:asciiTheme="minorHAnsi" w:hAnsiTheme="minorHAnsi" w:cstheme="minorHAnsi"/>
                          <w:sz w:val="12"/>
                          <w:lang w:val="es-ES"/>
                        </w:rPr>
                        <w:t xml:space="preserve"> FMLA. El empleado debe:</w:t>
                      </w:r>
                    </w:p>
                    <w:p w14:paraId="5670E007"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Haber trabajado para el </w:t>
                      </w:r>
                      <w:r>
                        <w:rPr>
                          <w:rFonts w:asciiTheme="minorHAnsi" w:hAnsiTheme="minorHAnsi" w:cstheme="minorHAnsi"/>
                          <w:sz w:val="12"/>
                          <w:lang w:val="es-ES"/>
                        </w:rPr>
                        <w:t>empleador</w:t>
                      </w:r>
                      <w:r w:rsidRPr="001249CD">
                        <w:rPr>
                          <w:rFonts w:asciiTheme="minorHAnsi" w:hAnsiTheme="minorHAnsi" w:cstheme="minorHAnsi"/>
                          <w:sz w:val="12"/>
                          <w:lang w:val="es-ES"/>
                        </w:rPr>
                        <w:t xml:space="preserve"> durante al menos 12 meses;</w:t>
                      </w:r>
                    </w:p>
                    <w:p w14:paraId="434F44BC"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Tener al menos 1250 horas de servicio en los 12 meses </w:t>
                      </w:r>
                      <w:r>
                        <w:rPr>
                          <w:rFonts w:asciiTheme="minorHAnsi" w:hAnsiTheme="minorHAnsi" w:cstheme="minorHAnsi"/>
                          <w:sz w:val="12"/>
                          <w:lang w:val="es-ES"/>
                        </w:rPr>
                        <w:t>previos a tomar la licencia</w:t>
                      </w:r>
                      <w:r w:rsidRPr="001249CD">
                        <w:rPr>
                          <w:rFonts w:asciiTheme="minorHAnsi" w:hAnsiTheme="minorHAnsi" w:cstheme="minorHAnsi"/>
                          <w:sz w:val="12"/>
                          <w:lang w:val="es-ES"/>
                        </w:rPr>
                        <w:t>;* y</w:t>
                      </w:r>
                    </w:p>
                    <w:p w14:paraId="530CB21E" w14:textId="77777777" w:rsidR="007E435E" w:rsidRDefault="007E435E" w:rsidP="007E435E">
                      <w:pPr>
                        <w:pStyle w:val="ListParagraph"/>
                        <w:numPr>
                          <w:ilvl w:val="0"/>
                          <w:numId w:val="48"/>
                        </w:numPr>
                        <w:spacing w:line="276" w:lineRule="auto"/>
                        <w:rPr>
                          <w:rFonts w:asciiTheme="minorHAnsi" w:hAnsiTheme="minorHAnsi" w:cstheme="minorHAnsi"/>
                          <w:sz w:val="12"/>
                          <w:lang w:val="es-ES"/>
                        </w:rPr>
                      </w:pPr>
                      <w:r w:rsidRPr="001249CD">
                        <w:rPr>
                          <w:rFonts w:asciiTheme="minorHAnsi" w:hAnsiTheme="minorHAnsi" w:cstheme="minorHAnsi"/>
                          <w:sz w:val="12"/>
                          <w:lang w:val="es-ES"/>
                        </w:rPr>
                        <w:t xml:space="preserve">Trabajar en un lugar donde </w:t>
                      </w:r>
                      <w:r>
                        <w:rPr>
                          <w:rFonts w:asciiTheme="minorHAnsi" w:hAnsiTheme="minorHAnsi" w:cstheme="minorHAnsi"/>
                          <w:sz w:val="12"/>
                          <w:lang w:val="es-ES"/>
                        </w:rPr>
                        <w:t xml:space="preserve">el empleador </w:t>
                      </w:r>
                      <w:r w:rsidRPr="001249CD">
                        <w:rPr>
                          <w:rFonts w:asciiTheme="minorHAnsi" w:hAnsiTheme="minorHAnsi" w:cstheme="minorHAnsi"/>
                          <w:sz w:val="12"/>
                          <w:lang w:val="es-ES"/>
                        </w:rPr>
                        <w:t>tenga al menos 50 empleados en un radio de 75 millas del lugar de trabajo del empleado.</w:t>
                      </w:r>
                    </w:p>
                    <w:p w14:paraId="291A103A" w14:textId="77777777" w:rsidR="007E435E" w:rsidRPr="005811EB" w:rsidRDefault="007E435E" w:rsidP="007E435E">
                      <w:pPr>
                        <w:spacing w:line="276" w:lineRule="auto"/>
                        <w:ind w:left="360"/>
                        <w:rPr>
                          <w:rFonts w:asciiTheme="minorHAnsi" w:hAnsiTheme="minorHAnsi" w:cstheme="minorHAnsi"/>
                          <w:sz w:val="8"/>
                          <w:lang w:val="es-ES"/>
                        </w:rPr>
                      </w:pPr>
                    </w:p>
                    <w:p w14:paraId="67ED470D" w14:textId="77777777" w:rsidR="007E435E" w:rsidRDefault="007E435E" w:rsidP="007E435E">
                      <w:pPr>
                        <w:spacing w:line="276" w:lineRule="auto"/>
                        <w:rPr>
                          <w:rFonts w:asciiTheme="minorHAnsi" w:hAnsiTheme="minorHAnsi" w:cstheme="minorHAnsi"/>
                          <w:sz w:val="12"/>
                          <w:lang w:val="es-ES"/>
                        </w:rPr>
                      </w:pPr>
                      <w:r w:rsidRPr="001249CD">
                        <w:rPr>
                          <w:rFonts w:asciiTheme="minorHAnsi" w:hAnsiTheme="minorHAnsi" w:cstheme="minorHAnsi"/>
                          <w:sz w:val="12"/>
                          <w:lang w:val="es-ES"/>
                        </w:rPr>
                        <w:t>*Se ap</w:t>
                      </w:r>
                      <w:r>
                        <w:rPr>
                          <w:rFonts w:asciiTheme="minorHAnsi" w:hAnsiTheme="minorHAnsi" w:cstheme="minorHAnsi"/>
                          <w:sz w:val="12"/>
                          <w:lang w:val="es-ES"/>
                        </w:rPr>
                        <w:t>lican requisitos especiales de “horas de servicio”</w:t>
                      </w:r>
                      <w:r w:rsidRPr="001249CD">
                        <w:rPr>
                          <w:rFonts w:asciiTheme="minorHAnsi" w:hAnsiTheme="minorHAnsi" w:cstheme="minorHAnsi"/>
                          <w:sz w:val="12"/>
                          <w:lang w:val="es-ES"/>
                        </w:rPr>
                        <w:t xml:space="preserve"> a los empleados del personal de</w:t>
                      </w:r>
                      <w:r>
                        <w:rPr>
                          <w:rFonts w:asciiTheme="minorHAnsi" w:hAnsiTheme="minorHAnsi" w:cstheme="minorHAnsi"/>
                          <w:sz w:val="12"/>
                          <w:lang w:val="es-ES"/>
                        </w:rPr>
                        <w:t xml:space="preserve"> </w:t>
                      </w:r>
                      <w:r w:rsidRPr="001249CD">
                        <w:rPr>
                          <w:rFonts w:asciiTheme="minorHAnsi" w:hAnsiTheme="minorHAnsi" w:cstheme="minorHAnsi"/>
                          <w:sz w:val="12"/>
                          <w:lang w:val="es-ES"/>
                        </w:rPr>
                        <w:t>vuelo de las aerolíneas.</w:t>
                      </w:r>
                    </w:p>
                    <w:p w14:paraId="14CBB097" w14:textId="77777777" w:rsidR="007E435E" w:rsidRPr="005811EB" w:rsidRDefault="007E435E" w:rsidP="007E435E">
                      <w:pPr>
                        <w:spacing w:line="276" w:lineRule="auto"/>
                        <w:rPr>
                          <w:rFonts w:asciiTheme="minorHAnsi" w:hAnsiTheme="minorHAnsi" w:cstheme="minorHAnsi"/>
                          <w:sz w:val="8"/>
                          <w:lang w:val="es-ES"/>
                        </w:rPr>
                      </w:pPr>
                    </w:p>
                    <w:p w14:paraId="654255CA" w14:textId="77777777" w:rsidR="007E435E" w:rsidRDefault="007E435E" w:rsidP="007E435E">
                      <w:pPr>
                        <w:spacing w:line="276" w:lineRule="auto"/>
                        <w:rPr>
                          <w:rFonts w:asciiTheme="minorHAnsi" w:hAnsiTheme="minorHAnsi" w:cstheme="minorHAnsi"/>
                          <w:sz w:val="12"/>
                          <w:lang w:val="es-ES"/>
                        </w:rPr>
                      </w:pPr>
                      <w:r w:rsidRPr="00C134DF">
                        <w:rPr>
                          <w:rFonts w:asciiTheme="minorHAnsi" w:hAnsiTheme="minorHAnsi" w:cstheme="minorHAnsi"/>
                          <w:sz w:val="12"/>
                          <w:lang w:val="es-ES"/>
                        </w:rPr>
                        <w:t>Por lo general, los empleados deben</w:t>
                      </w:r>
                      <w:r>
                        <w:rPr>
                          <w:rFonts w:asciiTheme="minorHAnsi" w:hAnsiTheme="minorHAnsi" w:cstheme="minorHAnsi"/>
                          <w:sz w:val="12"/>
                          <w:lang w:val="es-ES"/>
                        </w:rPr>
                        <w:t xml:space="preserve"> proporcionar un aviso</w:t>
                      </w:r>
                      <w:r w:rsidRPr="00C134DF">
                        <w:rPr>
                          <w:rFonts w:asciiTheme="minorHAnsi" w:hAnsiTheme="minorHAnsi" w:cstheme="minorHAnsi"/>
                          <w:sz w:val="12"/>
                          <w:lang w:val="es-ES"/>
                        </w:rPr>
                        <w:t xml:space="preserve"> con 30 días de</w:t>
                      </w:r>
                      <w:r>
                        <w:rPr>
                          <w:rFonts w:asciiTheme="minorHAnsi" w:hAnsiTheme="minorHAnsi" w:cstheme="minorHAnsi"/>
                          <w:sz w:val="12"/>
                          <w:lang w:val="es-ES"/>
                        </w:rPr>
                        <w:t xml:space="preserve"> anticipación</w:t>
                      </w:r>
                      <w:r w:rsidRPr="00C134DF">
                        <w:rPr>
                          <w:rFonts w:asciiTheme="minorHAnsi" w:hAnsiTheme="minorHAnsi" w:cstheme="minorHAnsi"/>
                          <w:sz w:val="12"/>
                          <w:lang w:val="es-ES"/>
                        </w:rPr>
                        <w:t xml:space="preserve"> </w:t>
                      </w:r>
                      <w:r>
                        <w:rPr>
                          <w:rFonts w:asciiTheme="minorHAnsi" w:hAnsiTheme="minorHAnsi" w:cstheme="minorHAnsi"/>
                          <w:sz w:val="12"/>
                          <w:lang w:val="es-ES"/>
                        </w:rPr>
                        <w:t xml:space="preserve">sobre </w:t>
                      </w:r>
                      <w:r w:rsidRPr="00C134DF">
                        <w:rPr>
                          <w:rFonts w:asciiTheme="minorHAnsi" w:hAnsiTheme="minorHAnsi" w:cstheme="minorHAnsi"/>
                          <w:sz w:val="12"/>
                          <w:lang w:val="es-ES"/>
                        </w:rPr>
                        <w:t>la necesidad de</w:t>
                      </w:r>
                      <w:r>
                        <w:rPr>
                          <w:rFonts w:asciiTheme="minorHAnsi" w:hAnsiTheme="minorHAnsi" w:cstheme="minorHAnsi"/>
                          <w:sz w:val="12"/>
                          <w:lang w:val="es-ES"/>
                        </w:rPr>
                        <w:t xml:space="preserve"> tomar una licencia de la </w:t>
                      </w:r>
                      <w:r w:rsidRPr="00C134DF">
                        <w:rPr>
                          <w:rFonts w:asciiTheme="minorHAnsi" w:hAnsiTheme="minorHAnsi" w:cstheme="minorHAnsi"/>
                          <w:sz w:val="12"/>
                          <w:lang w:val="es-ES"/>
                        </w:rPr>
                        <w:t xml:space="preserve">FMLA. Si no es posible </w:t>
                      </w:r>
                      <w:r>
                        <w:rPr>
                          <w:rFonts w:asciiTheme="minorHAnsi" w:hAnsiTheme="minorHAnsi" w:cstheme="minorHAnsi"/>
                          <w:sz w:val="12"/>
                          <w:lang w:val="es-ES"/>
                        </w:rPr>
                        <w:t xml:space="preserve">proporcionar el aviso </w:t>
                      </w:r>
                      <w:r w:rsidRPr="00C134DF">
                        <w:rPr>
                          <w:rFonts w:asciiTheme="minorHAnsi" w:hAnsiTheme="minorHAnsi" w:cstheme="minorHAnsi"/>
                          <w:sz w:val="12"/>
                          <w:lang w:val="es-ES"/>
                        </w:rPr>
                        <w:t>con 30 días de</w:t>
                      </w:r>
                      <w:r>
                        <w:rPr>
                          <w:rFonts w:asciiTheme="minorHAnsi" w:hAnsiTheme="minorHAnsi" w:cstheme="minorHAnsi"/>
                          <w:sz w:val="12"/>
                          <w:lang w:val="es-ES"/>
                        </w:rPr>
                        <w:t xml:space="preserve"> anticipación</w:t>
                      </w:r>
                      <w:r w:rsidRPr="00C134DF">
                        <w:rPr>
                          <w:rFonts w:asciiTheme="minorHAnsi" w:hAnsiTheme="minorHAnsi" w:cstheme="minorHAnsi"/>
                          <w:sz w:val="12"/>
                          <w:lang w:val="es-ES"/>
                        </w:rPr>
                        <w:t xml:space="preserve">, el empleado debe notificarlo al </w:t>
                      </w:r>
                      <w:r>
                        <w:rPr>
                          <w:rFonts w:asciiTheme="minorHAnsi" w:hAnsiTheme="minorHAnsi" w:cstheme="minorHAnsi"/>
                          <w:sz w:val="12"/>
                          <w:lang w:val="es-ES"/>
                        </w:rPr>
                        <w:t xml:space="preserve">empleador </w:t>
                      </w:r>
                      <w:r w:rsidRPr="00C134DF">
                        <w:rPr>
                          <w:rFonts w:asciiTheme="minorHAnsi" w:hAnsiTheme="minorHAnsi" w:cstheme="minorHAnsi"/>
                          <w:sz w:val="12"/>
                          <w:lang w:val="es-ES"/>
                        </w:rPr>
                        <w:t xml:space="preserve">lo antes posible y, </w:t>
                      </w:r>
                      <w:r>
                        <w:rPr>
                          <w:rFonts w:asciiTheme="minorHAnsi" w:hAnsiTheme="minorHAnsi" w:cstheme="minorHAnsi"/>
                          <w:sz w:val="12"/>
                          <w:lang w:val="es-ES"/>
                        </w:rPr>
                        <w:t xml:space="preserve">por lo </w:t>
                      </w:r>
                      <w:r w:rsidRPr="00C134DF">
                        <w:rPr>
                          <w:rFonts w:asciiTheme="minorHAnsi" w:hAnsiTheme="minorHAnsi" w:cstheme="minorHAnsi"/>
                          <w:sz w:val="12"/>
                          <w:lang w:val="es-ES"/>
                        </w:rPr>
                        <w:t xml:space="preserve">general, </w:t>
                      </w:r>
                      <w:r>
                        <w:rPr>
                          <w:rFonts w:asciiTheme="minorHAnsi" w:hAnsiTheme="minorHAnsi" w:cstheme="minorHAnsi"/>
                          <w:sz w:val="12"/>
                          <w:lang w:val="es-ES"/>
                        </w:rPr>
                        <w:t xml:space="preserve">cumplir con </w:t>
                      </w:r>
                      <w:r w:rsidRPr="00C134DF">
                        <w:rPr>
                          <w:rFonts w:asciiTheme="minorHAnsi" w:hAnsiTheme="minorHAnsi" w:cstheme="minorHAnsi"/>
                          <w:sz w:val="12"/>
                          <w:lang w:val="es-ES"/>
                        </w:rPr>
                        <w:t>los procedimientos habituales del</w:t>
                      </w:r>
                      <w:r>
                        <w:rPr>
                          <w:rFonts w:asciiTheme="minorHAnsi" w:hAnsiTheme="minorHAnsi" w:cstheme="minorHAnsi"/>
                          <w:sz w:val="12"/>
                          <w:lang w:val="es-ES"/>
                        </w:rPr>
                        <w:t xml:space="preserve"> empleador</w:t>
                      </w:r>
                      <w:r w:rsidRPr="00C134DF">
                        <w:rPr>
                          <w:rFonts w:asciiTheme="minorHAnsi" w:hAnsiTheme="minorHAnsi" w:cstheme="minorHAnsi"/>
                          <w:sz w:val="12"/>
                          <w:lang w:val="es-ES"/>
                        </w:rPr>
                        <w:t>.</w:t>
                      </w:r>
                    </w:p>
                    <w:p w14:paraId="3CE2046B" w14:textId="77777777" w:rsidR="007E435E" w:rsidRDefault="007E435E" w:rsidP="007E435E">
                      <w:pPr>
                        <w:spacing w:line="276" w:lineRule="auto"/>
                        <w:rPr>
                          <w:rFonts w:asciiTheme="minorHAnsi" w:hAnsiTheme="minorHAnsi" w:cstheme="minorHAnsi"/>
                          <w:sz w:val="12"/>
                          <w:lang w:val="es-ES"/>
                        </w:rPr>
                      </w:pPr>
                      <w:r w:rsidRPr="00C134DF">
                        <w:rPr>
                          <w:rFonts w:asciiTheme="minorHAnsi" w:hAnsiTheme="minorHAnsi" w:cstheme="minorHAnsi"/>
                          <w:sz w:val="12"/>
                          <w:lang w:val="es-ES"/>
                        </w:rPr>
                        <w:t xml:space="preserve">Los empleados no tienen que compartir </w:t>
                      </w:r>
                      <w:r>
                        <w:rPr>
                          <w:rFonts w:asciiTheme="minorHAnsi" w:hAnsiTheme="minorHAnsi" w:cstheme="minorHAnsi"/>
                          <w:sz w:val="12"/>
                          <w:lang w:val="es-ES"/>
                        </w:rPr>
                        <w:t xml:space="preserve">su </w:t>
                      </w:r>
                      <w:r w:rsidRPr="00C134DF">
                        <w:rPr>
                          <w:rFonts w:asciiTheme="minorHAnsi" w:hAnsiTheme="minorHAnsi" w:cstheme="minorHAnsi"/>
                          <w:sz w:val="12"/>
                          <w:lang w:val="es-ES"/>
                        </w:rPr>
                        <w:t>diagnóstico médico, pero deben proporcionar</w:t>
                      </w:r>
                      <w:r>
                        <w:rPr>
                          <w:rFonts w:asciiTheme="minorHAnsi" w:hAnsiTheme="minorHAnsi" w:cstheme="minorHAnsi"/>
                          <w:sz w:val="12"/>
                          <w:lang w:val="es-ES"/>
                        </w:rPr>
                        <w:t>le</w:t>
                      </w:r>
                      <w:r w:rsidRPr="00C134DF">
                        <w:rPr>
                          <w:rFonts w:asciiTheme="minorHAnsi" w:hAnsiTheme="minorHAnsi" w:cstheme="minorHAnsi"/>
                          <w:sz w:val="12"/>
                          <w:lang w:val="es-ES"/>
                        </w:rPr>
                        <w:t xml:space="preserve"> suficiente información a</w:t>
                      </w:r>
                      <w:r>
                        <w:rPr>
                          <w:rFonts w:asciiTheme="minorHAnsi" w:hAnsiTheme="minorHAnsi" w:cstheme="minorHAnsi"/>
                          <w:sz w:val="12"/>
                          <w:lang w:val="es-ES"/>
                        </w:rPr>
                        <w:t>l empleador</w:t>
                      </w:r>
                      <w:r w:rsidRPr="00C134DF">
                        <w:rPr>
                          <w:rFonts w:asciiTheme="minorHAnsi" w:hAnsiTheme="minorHAnsi" w:cstheme="minorHAnsi"/>
                          <w:sz w:val="12"/>
                          <w:lang w:val="es-ES"/>
                        </w:rPr>
                        <w:t xml:space="preserve"> para que </w:t>
                      </w:r>
                      <w:r>
                        <w:rPr>
                          <w:rFonts w:asciiTheme="minorHAnsi" w:hAnsiTheme="minorHAnsi" w:cstheme="minorHAnsi"/>
                          <w:sz w:val="12"/>
                          <w:lang w:val="es-ES"/>
                        </w:rPr>
                        <w:t xml:space="preserve">este </w:t>
                      </w:r>
                      <w:r w:rsidRPr="00C134DF">
                        <w:rPr>
                          <w:rFonts w:asciiTheme="minorHAnsi" w:hAnsiTheme="minorHAnsi" w:cstheme="minorHAnsi"/>
                          <w:sz w:val="12"/>
                          <w:lang w:val="es-ES"/>
                        </w:rPr>
                        <w:t>pueda determinar si</w:t>
                      </w:r>
                      <w:r>
                        <w:rPr>
                          <w:rFonts w:asciiTheme="minorHAnsi" w:hAnsiTheme="minorHAnsi" w:cstheme="minorHAnsi"/>
                          <w:sz w:val="12"/>
                          <w:lang w:val="es-ES"/>
                        </w:rPr>
                        <w:t xml:space="preserve"> la licencia </w:t>
                      </w:r>
                      <w:r w:rsidRPr="00C134DF">
                        <w:rPr>
                          <w:rFonts w:asciiTheme="minorHAnsi" w:hAnsiTheme="minorHAnsi" w:cstheme="minorHAnsi"/>
                          <w:sz w:val="12"/>
                          <w:lang w:val="es-ES"/>
                        </w:rPr>
                        <w:t xml:space="preserve">puede </w:t>
                      </w:r>
                      <w:r>
                        <w:rPr>
                          <w:rFonts w:asciiTheme="minorHAnsi" w:hAnsiTheme="minorHAnsi" w:cstheme="minorHAnsi"/>
                          <w:sz w:val="12"/>
                          <w:lang w:val="es-ES"/>
                        </w:rPr>
                        <w:t xml:space="preserve">ampararse bajo </w:t>
                      </w:r>
                      <w:r w:rsidRPr="00C134DF">
                        <w:rPr>
                          <w:rFonts w:asciiTheme="minorHAnsi" w:hAnsiTheme="minorHAnsi" w:cstheme="minorHAnsi"/>
                          <w:sz w:val="12"/>
                          <w:lang w:val="es-ES"/>
                        </w:rPr>
                        <w:t>la FMLA. La información suficiente puede incluir</w:t>
                      </w:r>
                      <w:r>
                        <w:rPr>
                          <w:rFonts w:asciiTheme="minorHAnsi" w:hAnsiTheme="minorHAnsi" w:cstheme="minorHAnsi"/>
                          <w:sz w:val="12"/>
                          <w:lang w:val="es-ES"/>
                        </w:rPr>
                        <w:t xml:space="preserve"> informarle al empleador </w:t>
                      </w:r>
                      <w:r w:rsidRPr="00C134DF">
                        <w:rPr>
                          <w:rFonts w:asciiTheme="minorHAnsi" w:hAnsiTheme="minorHAnsi" w:cstheme="minorHAnsi"/>
                          <w:sz w:val="12"/>
                          <w:lang w:val="es-ES"/>
                        </w:rPr>
                        <w:t>de que el empleado</w:t>
                      </w:r>
                      <w:r>
                        <w:rPr>
                          <w:rFonts w:asciiTheme="minorHAnsi" w:hAnsiTheme="minorHAnsi" w:cstheme="minorHAnsi"/>
                          <w:sz w:val="12"/>
                          <w:lang w:val="es-ES"/>
                        </w:rPr>
                        <w:t xml:space="preserve"> no puede o no podrá </w:t>
                      </w:r>
                      <w:r w:rsidRPr="00C134DF">
                        <w:rPr>
                          <w:rFonts w:asciiTheme="minorHAnsi" w:hAnsiTheme="minorHAnsi" w:cstheme="minorHAnsi"/>
                          <w:sz w:val="12"/>
                          <w:lang w:val="es-ES"/>
                        </w:rPr>
                        <w:t>realizar sus funciones laborales, que un familiar no puede realizar sus actividades diarias o que es necesaria la</w:t>
                      </w:r>
                      <w:r>
                        <w:rPr>
                          <w:rFonts w:asciiTheme="minorHAnsi" w:hAnsiTheme="minorHAnsi" w:cstheme="minorHAnsi"/>
                          <w:sz w:val="12"/>
                          <w:lang w:val="es-ES"/>
                        </w:rPr>
                        <w:t xml:space="preserve"> internación en el hospital</w:t>
                      </w:r>
                      <w:r w:rsidRPr="00C134DF">
                        <w:rPr>
                          <w:rFonts w:asciiTheme="minorHAnsi" w:hAnsiTheme="minorHAnsi" w:cstheme="minorHAnsi"/>
                          <w:sz w:val="12"/>
                          <w:lang w:val="es-ES"/>
                        </w:rPr>
                        <w:t xml:space="preserve"> o </w:t>
                      </w:r>
                      <w:r>
                        <w:rPr>
                          <w:rFonts w:asciiTheme="minorHAnsi" w:hAnsiTheme="minorHAnsi" w:cstheme="minorHAnsi"/>
                          <w:sz w:val="12"/>
                          <w:lang w:val="es-ES"/>
                        </w:rPr>
                        <w:t xml:space="preserve">la continuación del </w:t>
                      </w:r>
                      <w:r w:rsidRPr="00C134DF">
                        <w:rPr>
                          <w:rFonts w:asciiTheme="minorHAnsi" w:hAnsiTheme="minorHAnsi" w:cstheme="minorHAnsi"/>
                          <w:sz w:val="12"/>
                          <w:lang w:val="es-ES"/>
                        </w:rPr>
                        <w:t>tratamiento médico. Los empleados deben informar</w:t>
                      </w:r>
                      <w:r>
                        <w:rPr>
                          <w:rFonts w:asciiTheme="minorHAnsi" w:hAnsiTheme="minorHAnsi" w:cstheme="minorHAnsi"/>
                          <w:sz w:val="12"/>
                          <w:lang w:val="es-ES"/>
                        </w:rPr>
                        <w:t>le</w:t>
                      </w:r>
                      <w:r w:rsidRPr="00C134DF">
                        <w:rPr>
                          <w:rFonts w:asciiTheme="minorHAnsi" w:hAnsiTheme="minorHAnsi" w:cstheme="minorHAnsi"/>
                          <w:sz w:val="12"/>
                          <w:lang w:val="es-ES"/>
                        </w:rPr>
                        <w:t xml:space="preserve"> al empleador si la necesidad de la licencia es por un</w:t>
                      </w:r>
                      <w:r>
                        <w:rPr>
                          <w:rFonts w:asciiTheme="minorHAnsi" w:hAnsiTheme="minorHAnsi" w:cstheme="minorHAnsi"/>
                          <w:sz w:val="12"/>
                          <w:lang w:val="es-ES"/>
                        </w:rPr>
                        <w:t xml:space="preserve"> motivo </w:t>
                      </w:r>
                      <w:r w:rsidRPr="00C134DF">
                        <w:rPr>
                          <w:rFonts w:asciiTheme="minorHAnsi" w:hAnsiTheme="minorHAnsi" w:cstheme="minorHAnsi"/>
                          <w:sz w:val="12"/>
                          <w:lang w:val="es-ES"/>
                        </w:rPr>
                        <w:t xml:space="preserve">por </w:t>
                      </w:r>
                      <w:r>
                        <w:rPr>
                          <w:rFonts w:asciiTheme="minorHAnsi" w:hAnsiTheme="minorHAnsi" w:cstheme="minorHAnsi"/>
                          <w:sz w:val="12"/>
                          <w:lang w:val="es-ES"/>
                        </w:rPr>
                        <w:t xml:space="preserve">el </w:t>
                      </w:r>
                      <w:r w:rsidRPr="00C134DF">
                        <w:rPr>
                          <w:rFonts w:asciiTheme="minorHAnsi" w:hAnsiTheme="minorHAnsi" w:cstheme="minorHAnsi"/>
                          <w:sz w:val="12"/>
                          <w:lang w:val="es-ES"/>
                        </w:rPr>
                        <w:t>cual la licencia</w:t>
                      </w:r>
                      <w:r>
                        <w:rPr>
                          <w:rFonts w:asciiTheme="minorHAnsi" w:hAnsiTheme="minorHAnsi" w:cstheme="minorHAnsi"/>
                          <w:sz w:val="12"/>
                          <w:lang w:val="es-ES"/>
                        </w:rPr>
                        <w:t xml:space="preserve"> de la</w:t>
                      </w:r>
                      <w:r w:rsidRPr="00C134DF">
                        <w:rPr>
                          <w:rFonts w:asciiTheme="minorHAnsi" w:hAnsiTheme="minorHAnsi" w:cstheme="minorHAnsi"/>
                          <w:sz w:val="12"/>
                          <w:lang w:val="es-ES"/>
                        </w:rPr>
                        <w:t xml:space="preserve"> FMLA </w:t>
                      </w:r>
                      <w:r>
                        <w:rPr>
                          <w:rFonts w:asciiTheme="minorHAnsi" w:hAnsiTheme="minorHAnsi" w:cstheme="minorHAnsi"/>
                          <w:sz w:val="12"/>
                          <w:lang w:val="es-ES"/>
                        </w:rPr>
                        <w:t xml:space="preserve">ya </w:t>
                      </w:r>
                      <w:r w:rsidRPr="00C134DF">
                        <w:rPr>
                          <w:rFonts w:asciiTheme="minorHAnsi" w:hAnsiTheme="minorHAnsi" w:cstheme="minorHAnsi"/>
                          <w:sz w:val="12"/>
                          <w:lang w:val="es-ES"/>
                        </w:rPr>
                        <w:t>fue tomada o certificada</w:t>
                      </w:r>
                      <w:r>
                        <w:rPr>
                          <w:rFonts w:asciiTheme="minorHAnsi" w:hAnsiTheme="minorHAnsi" w:cstheme="minorHAnsi"/>
                          <w:sz w:val="12"/>
                          <w:lang w:val="es-ES"/>
                        </w:rPr>
                        <w:t xml:space="preserve"> anteriormente</w:t>
                      </w:r>
                      <w:r w:rsidRPr="00C134DF">
                        <w:rPr>
                          <w:rFonts w:asciiTheme="minorHAnsi" w:hAnsiTheme="minorHAnsi" w:cstheme="minorHAnsi"/>
                          <w:sz w:val="12"/>
                          <w:lang w:val="es-ES"/>
                        </w:rPr>
                        <w:t>.</w:t>
                      </w:r>
                    </w:p>
                    <w:p w14:paraId="45D05523"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empleadores pueden</w:t>
                      </w:r>
                      <w:r>
                        <w:rPr>
                          <w:rFonts w:asciiTheme="minorHAnsi" w:hAnsiTheme="minorHAnsi" w:cstheme="minorHAnsi"/>
                          <w:sz w:val="12"/>
                          <w:lang w:val="es-ES"/>
                        </w:rPr>
                        <w:t xml:space="preserve"> solicitar un certificado</w:t>
                      </w:r>
                      <w:r w:rsidRPr="00AE6AFB">
                        <w:rPr>
                          <w:rFonts w:asciiTheme="minorHAnsi" w:hAnsiTheme="minorHAnsi" w:cstheme="minorHAnsi"/>
                          <w:sz w:val="12"/>
                          <w:lang w:val="es-ES"/>
                        </w:rPr>
                        <w:t xml:space="preserve"> o </w:t>
                      </w:r>
                      <w:r>
                        <w:rPr>
                          <w:rFonts w:asciiTheme="minorHAnsi" w:hAnsiTheme="minorHAnsi" w:cstheme="minorHAnsi"/>
                          <w:sz w:val="12"/>
                          <w:lang w:val="es-ES"/>
                        </w:rPr>
                        <w:t xml:space="preserve">la renovación de un certificado de manera </w:t>
                      </w:r>
                      <w:r w:rsidRPr="00AE6AFB">
                        <w:rPr>
                          <w:rFonts w:asciiTheme="minorHAnsi" w:hAnsiTheme="minorHAnsi" w:cstheme="minorHAnsi"/>
                          <w:sz w:val="12"/>
                          <w:lang w:val="es-ES"/>
                        </w:rPr>
                        <w:t xml:space="preserve">periódica que justifique la necesidad de la licencia. Si el empleador determina que </w:t>
                      </w:r>
                      <w:r>
                        <w:rPr>
                          <w:rFonts w:asciiTheme="minorHAnsi" w:hAnsiTheme="minorHAnsi" w:cstheme="minorHAnsi"/>
                          <w:sz w:val="12"/>
                          <w:lang w:val="es-ES"/>
                        </w:rPr>
                        <w:t>el certificado no está completo</w:t>
                      </w:r>
                      <w:r w:rsidRPr="00AE6AFB">
                        <w:rPr>
                          <w:rFonts w:asciiTheme="minorHAnsi" w:hAnsiTheme="minorHAnsi" w:cstheme="minorHAnsi"/>
                          <w:sz w:val="12"/>
                          <w:lang w:val="es-ES"/>
                        </w:rPr>
                        <w:t>, debe proporcionar</w:t>
                      </w:r>
                      <w:r>
                        <w:rPr>
                          <w:rFonts w:asciiTheme="minorHAnsi" w:hAnsiTheme="minorHAnsi" w:cstheme="minorHAnsi"/>
                          <w:sz w:val="12"/>
                          <w:lang w:val="es-ES"/>
                        </w:rPr>
                        <w:t xml:space="preserve">le un aviso </w:t>
                      </w:r>
                      <w:r w:rsidRPr="00AE6AFB">
                        <w:rPr>
                          <w:rFonts w:asciiTheme="minorHAnsi" w:hAnsiTheme="minorHAnsi" w:cstheme="minorHAnsi"/>
                          <w:sz w:val="12"/>
                          <w:lang w:val="es-ES"/>
                        </w:rPr>
                        <w:t>por escrito</w:t>
                      </w:r>
                      <w:r>
                        <w:rPr>
                          <w:rFonts w:asciiTheme="minorHAnsi" w:hAnsiTheme="minorHAnsi" w:cstheme="minorHAnsi"/>
                          <w:sz w:val="12"/>
                          <w:lang w:val="es-ES"/>
                        </w:rPr>
                        <w:t xml:space="preserve"> que indique</w:t>
                      </w:r>
                      <w:r w:rsidRPr="00AE6AFB">
                        <w:rPr>
                          <w:rFonts w:asciiTheme="minorHAnsi" w:hAnsiTheme="minorHAnsi" w:cstheme="minorHAnsi"/>
                          <w:sz w:val="12"/>
                          <w:lang w:val="es-ES"/>
                        </w:rPr>
                        <w:t xml:space="preserve"> qué información adicional </w:t>
                      </w:r>
                      <w:r>
                        <w:rPr>
                          <w:rFonts w:asciiTheme="minorHAnsi" w:hAnsiTheme="minorHAnsi" w:cstheme="minorHAnsi"/>
                          <w:sz w:val="12"/>
                          <w:lang w:val="es-ES"/>
                        </w:rPr>
                        <w:t>se necesita</w:t>
                      </w:r>
                      <w:r w:rsidRPr="00AE6AFB">
                        <w:rPr>
                          <w:rFonts w:asciiTheme="minorHAnsi" w:hAnsiTheme="minorHAnsi" w:cstheme="minorHAnsi"/>
                          <w:sz w:val="12"/>
                          <w:lang w:val="es-ES"/>
                        </w:rPr>
                        <w:t>.</w:t>
                      </w:r>
                    </w:p>
                    <w:p w14:paraId="645EF881" w14:textId="77777777" w:rsidR="007E435E" w:rsidRPr="005811EB" w:rsidRDefault="007E435E" w:rsidP="007E435E">
                      <w:pPr>
                        <w:spacing w:line="276" w:lineRule="auto"/>
                        <w:rPr>
                          <w:rFonts w:asciiTheme="minorHAnsi" w:hAnsiTheme="minorHAnsi" w:cstheme="minorHAnsi"/>
                          <w:sz w:val="6"/>
                          <w:lang w:val="es-ES"/>
                        </w:rPr>
                      </w:pPr>
                    </w:p>
                    <w:p w14:paraId="2A705012"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Una vez que</w:t>
                      </w:r>
                      <w:r>
                        <w:rPr>
                          <w:rFonts w:asciiTheme="minorHAnsi" w:hAnsiTheme="minorHAnsi" w:cstheme="minorHAnsi"/>
                          <w:sz w:val="12"/>
                          <w:lang w:val="es-ES"/>
                        </w:rPr>
                        <w:t xml:space="preserve"> el empleador</w:t>
                      </w:r>
                      <w:r w:rsidRPr="00AE6AFB">
                        <w:rPr>
                          <w:rFonts w:asciiTheme="minorHAnsi" w:hAnsiTheme="minorHAnsi" w:cstheme="minorHAnsi"/>
                          <w:sz w:val="12"/>
                          <w:lang w:val="es-ES"/>
                        </w:rPr>
                        <w:t xml:space="preserve"> </w:t>
                      </w:r>
                      <w:r>
                        <w:rPr>
                          <w:rFonts w:asciiTheme="minorHAnsi" w:hAnsiTheme="minorHAnsi" w:cstheme="minorHAnsi"/>
                          <w:sz w:val="12"/>
                          <w:lang w:val="es-ES"/>
                        </w:rPr>
                        <w:t>tenga</w:t>
                      </w:r>
                      <w:r w:rsidRPr="00AE6AFB">
                        <w:rPr>
                          <w:rFonts w:asciiTheme="minorHAnsi" w:hAnsiTheme="minorHAnsi" w:cstheme="minorHAnsi"/>
                          <w:sz w:val="12"/>
                          <w:lang w:val="es-ES"/>
                        </w:rPr>
                        <w:t xml:space="preserve"> conocimiento de que un empleado necesita un</w:t>
                      </w:r>
                      <w:r>
                        <w:rPr>
                          <w:rFonts w:asciiTheme="minorHAnsi" w:hAnsiTheme="minorHAnsi" w:cstheme="minorHAnsi"/>
                          <w:sz w:val="12"/>
                          <w:lang w:val="es-ES"/>
                        </w:rPr>
                        <w:t>a licencia</w:t>
                      </w:r>
                      <w:r w:rsidRPr="00AE6AFB">
                        <w:rPr>
                          <w:rFonts w:asciiTheme="minorHAnsi" w:hAnsiTheme="minorHAnsi" w:cstheme="minorHAnsi"/>
                          <w:sz w:val="12"/>
                          <w:lang w:val="es-ES"/>
                        </w:rPr>
                        <w:t xml:space="preserve"> por un motivo que puede estar amparado por la FML</w:t>
                      </w:r>
                      <w:r>
                        <w:rPr>
                          <w:rFonts w:asciiTheme="minorHAnsi" w:hAnsiTheme="minorHAnsi" w:cstheme="minorHAnsi"/>
                          <w:sz w:val="12"/>
                          <w:lang w:val="es-ES"/>
                        </w:rPr>
                        <w:t xml:space="preserve">A, debe notificarle al empleado si califica para la licencia de la </w:t>
                      </w:r>
                      <w:r w:rsidRPr="00AE6AFB">
                        <w:rPr>
                          <w:rFonts w:asciiTheme="minorHAnsi" w:hAnsiTheme="minorHAnsi" w:cstheme="minorHAnsi"/>
                          <w:sz w:val="12"/>
                          <w:lang w:val="es-ES"/>
                        </w:rPr>
                        <w:t xml:space="preserve">FMLA y, en caso de que </w:t>
                      </w:r>
                      <w:r>
                        <w:rPr>
                          <w:rFonts w:asciiTheme="minorHAnsi" w:hAnsiTheme="minorHAnsi" w:cstheme="minorHAnsi"/>
                          <w:sz w:val="12"/>
                          <w:lang w:val="es-ES"/>
                        </w:rPr>
                        <w:t>así sea</w:t>
                      </w:r>
                      <w:r w:rsidRPr="00AE6AFB">
                        <w:rPr>
                          <w:rFonts w:asciiTheme="minorHAnsi" w:hAnsiTheme="minorHAnsi" w:cstheme="minorHAnsi"/>
                          <w:sz w:val="12"/>
                          <w:lang w:val="es-ES"/>
                        </w:rPr>
                        <w:t xml:space="preserve">, debe proporcionarle un aviso de los derechos y responsabilidades que le otorga la FMLA. Si el empleado no </w:t>
                      </w:r>
                      <w:r>
                        <w:rPr>
                          <w:rFonts w:asciiTheme="minorHAnsi" w:hAnsiTheme="minorHAnsi" w:cstheme="minorHAnsi"/>
                          <w:sz w:val="12"/>
                          <w:lang w:val="es-ES"/>
                        </w:rPr>
                        <w:t>califica par</w:t>
                      </w:r>
                      <w:r w:rsidRPr="00AE6AFB">
                        <w:rPr>
                          <w:rFonts w:asciiTheme="minorHAnsi" w:hAnsiTheme="minorHAnsi" w:cstheme="minorHAnsi"/>
                          <w:sz w:val="12"/>
                          <w:lang w:val="es-ES"/>
                        </w:rPr>
                        <w:t>a la licencia,</w:t>
                      </w:r>
                      <w:r>
                        <w:rPr>
                          <w:rFonts w:asciiTheme="minorHAnsi" w:hAnsiTheme="minorHAnsi" w:cstheme="minorHAnsi"/>
                          <w:sz w:val="12"/>
                          <w:lang w:val="es-ES"/>
                        </w:rPr>
                        <w:t xml:space="preserve"> el empleador</w:t>
                      </w:r>
                      <w:r w:rsidRPr="00AE6AFB">
                        <w:rPr>
                          <w:rFonts w:asciiTheme="minorHAnsi" w:hAnsiTheme="minorHAnsi" w:cstheme="minorHAnsi"/>
                          <w:sz w:val="12"/>
                          <w:lang w:val="es-ES"/>
                        </w:rPr>
                        <w:t xml:space="preserve"> debe proporcionar un motivo</w:t>
                      </w:r>
                      <w:r>
                        <w:rPr>
                          <w:rFonts w:asciiTheme="minorHAnsi" w:hAnsiTheme="minorHAnsi" w:cstheme="minorHAnsi"/>
                          <w:sz w:val="12"/>
                          <w:lang w:val="es-ES"/>
                        </w:rPr>
                        <w:t xml:space="preserve"> sobre la</w:t>
                      </w:r>
                      <w:r w:rsidRPr="00AE6AFB">
                        <w:rPr>
                          <w:rFonts w:asciiTheme="minorHAnsi" w:hAnsiTheme="minorHAnsi" w:cstheme="minorHAnsi"/>
                          <w:sz w:val="12"/>
                          <w:lang w:val="es-ES"/>
                        </w:rPr>
                        <w:t xml:space="preserve"> inelegibilidad.</w:t>
                      </w:r>
                    </w:p>
                    <w:p w14:paraId="31BC88E6" w14:textId="77777777" w:rsidR="007E435E" w:rsidRPr="005811EB" w:rsidRDefault="007E435E" w:rsidP="007E435E">
                      <w:pPr>
                        <w:spacing w:line="276" w:lineRule="auto"/>
                        <w:rPr>
                          <w:rFonts w:asciiTheme="minorHAnsi" w:hAnsiTheme="minorHAnsi" w:cstheme="minorHAnsi"/>
                          <w:sz w:val="6"/>
                          <w:lang w:val="es-ES"/>
                        </w:rPr>
                      </w:pPr>
                    </w:p>
                    <w:p w14:paraId="28DCA889"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empleadores deben notificar</w:t>
                      </w:r>
                      <w:r>
                        <w:rPr>
                          <w:rFonts w:asciiTheme="minorHAnsi" w:hAnsiTheme="minorHAnsi" w:cstheme="minorHAnsi"/>
                          <w:sz w:val="12"/>
                          <w:lang w:val="es-ES"/>
                        </w:rPr>
                        <w:t>les</w:t>
                      </w:r>
                      <w:r w:rsidRPr="00AE6AFB">
                        <w:rPr>
                          <w:rFonts w:asciiTheme="minorHAnsi" w:hAnsiTheme="minorHAnsi" w:cstheme="minorHAnsi"/>
                          <w:sz w:val="12"/>
                          <w:lang w:val="es-ES"/>
                        </w:rPr>
                        <w:t xml:space="preserve"> a sus empleados si la licencia será designada como licencia</w:t>
                      </w:r>
                      <w:r>
                        <w:rPr>
                          <w:rFonts w:asciiTheme="minorHAnsi" w:hAnsiTheme="minorHAnsi" w:cstheme="minorHAnsi"/>
                          <w:sz w:val="12"/>
                          <w:lang w:val="es-ES"/>
                        </w:rPr>
                        <w:t xml:space="preserve"> de la</w:t>
                      </w:r>
                      <w:r w:rsidRPr="00AE6AFB">
                        <w:rPr>
                          <w:rFonts w:asciiTheme="minorHAnsi" w:hAnsiTheme="minorHAnsi" w:cstheme="minorHAnsi"/>
                          <w:sz w:val="12"/>
                          <w:lang w:val="es-ES"/>
                        </w:rPr>
                        <w:t xml:space="preserve"> FMLA</w:t>
                      </w:r>
                      <w:r>
                        <w:rPr>
                          <w:rFonts w:asciiTheme="minorHAnsi" w:hAnsiTheme="minorHAnsi" w:cstheme="minorHAnsi"/>
                          <w:sz w:val="12"/>
                          <w:lang w:val="es-ES"/>
                        </w:rPr>
                        <w:t xml:space="preserve"> y</w:t>
                      </w:r>
                      <w:r w:rsidRPr="00AE6AFB">
                        <w:rPr>
                          <w:rFonts w:asciiTheme="minorHAnsi" w:hAnsiTheme="minorHAnsi" w:cstheme="minorHAnsi"/>
                          <w:sz w:val="12"/>
                          <w:lang w:val="es-ES"/>
                        </w:rPr>
                        <w:t>,</w:t>
                      </w:r>
                      <w:r>
                        <w:rPr>
                          <w:rFonts w:asciiTheme="minorHAnsi" w:hAnsiTheme="minorHAnsi" w:cstheme="minorHAnsi"/>
                          <w:sz w:val="12"/>
                          <w:lang w:val="es-ES"/>
                        </w:rPr>
                        <w:t xml:space="preserve"> de ser así</w:t>
                      </w:r>
                      <w:r w:rsidRPr="00AE6AFB">
                        <w:rPr>
                          <w:rFonts w:asciiTheme="minorHAnsi" w:hAnsiTheme="minorHAnsi" w:cstheme="minorHAnsi"/>
                          <w:sz w:val="12"/>
                          <w:lang w:val="es-ES"/>
                        </w:rPr>
                        <w:t>, la cantidad de</w:t>
                      </w:r>
                      <w:r>
                        <w:rPr>
                          <w:rFonts w:asciiTheme="minorHAnsi" w:hAnsiTheme="minorHAnsi" w:cstheme="minorHAnsi"/>
                          <w:sz w:val="12"/>
                          <w:lang w:val="es-ES"/>
                        </w:rPr>
                        <w:t xml:space="preserve"> tiempo de</w:t>
                      </w:r>
                      <w:r w:rsidRPr="00AE6AFB">
                        <w:rPr>
                          <w:rFonts w:asciiTheme="minorHAnsi" w:hAnsiTheme="minorHAnsi" w:cstheme="minorHAnsi"/>
                          <w:sz w:val="12"/>
                          <w:lang w:val="es-ES"/>
                        </w:rPr>
                        <w:t xml:space="preserve"> licencia que </w:t>
                      </w:r>
                      <w:r>
                        <w:rPr>
                          <w:rFonts w:asciiTheme="minorHAnsi" w:hAnsiTheme="minorHAnsi" w:cstheme="minorHAnsi"/>
                          <w:sz w:val="12"/>
                          <w:lang w:val="es-ES"/>
                        </w:rPr>
                        <w:t xml:space="preserve">se designará </w:t>
                      </w:r>
                      <w:r w:rsidRPr="00AE6AFB">
                        <w:rPr>
                          <w:rFonts w:asciiTheme="minorHAnsi" w:hAnsiTheme="minorHAnsi" w:cstheme="minorHAnsi"/>
                          <w:sz w:val="12"/>
                          <w:lang w:val="es-ES"/>
                        </w:rPr>
                        <w:t>como licencia</w:t>
                      </w:r>
                      <w:r>
                        <w:rPr>
                          <w:rFonts w:asciiTheme="minorHAnsi" w:hAnsiTheme="minorHAnsi" w:cstheme="minorHAnsi"/>
                          <w:sz w:val="12"/>
                          <w:lang w:val="es-ES"/>
                        </w:rPr>
                        <w:t xml:space="preserve"> de la</w:t>
                      </w:r>
                      <w:r w:rsidRPr="00AE6AFB">
                        <w:rPr>
                          <w:rFonts w:asciiTheme="minorHAnsi" w:hAnsiTheme="minorHAnsi" w:cstheme="minorHAnsi"/>
                          <w:sz w:val="12"/>
                          <w:lang w:val="es-ES"/>
                        </w:rPr>
                        <w:t xml:space="preserve"> FMLA.</w:t>
                      </w:r>
                    </w:p>
                    <w:p w14:paraId="343A6676" w14:textId="77777777" w:rsidR="007E435E" w:rsidRPr="005811EB" w:rsidRDefault="007E435E" w:rsidP="007E435E">
                      <w:pPr>
                        <w:spacing w:line="276" w:lineRule="auto"/>
                        <w:rPr>
                          <w:rFonts w:asciiTheme="minorHAnsi" w:hAnsiTheme="minorHAnsi" w:cstheme="minorHAnsi"/>
                          <w:sz w:val="6"/>
                          <w:lang w:val="es-ES"/>
                        </w:rPr>
                      </w:pPr>
                    </w:p>
                    <w:p w14:paraId="3F799CC7" w14:textId="77777777" w:rsidR="007E435E"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Los empleados pueden presentar una queja ante</w:t>
                      </w:r>
                      <w:r>
                        <w:rPr>
                          <w:rFonts w:asciiTheme="minorHAnsi" w:hAnsiTheme="minorHAnsi" w:cstheme="minorHAnsi"/>
                          <w:sz w:val="12"/>
                          <w:lang w:val="es-ES"/>
                        </w:rPr>
                        <w:t xml:space="preserve"> la </w:t>
                      </w:r>
                      <w:r w:rsidRPr="00AE6AFB">
                        <w:rPr>
                          <w:rFonts w:asciiTheme="minorHAnsi" w:hAnsiTheme="minorHAnsi" w:cstheme="minorHAnsi"/>
                          <w:sz w:val="12"/>
                          <w:lang w:val="es-ES"/>
                        </w:rPr>
                        <w:t>División de Salarios y Horas</w:t>
                      </w:r>
                      <w:r>
                        <w:rPr>
                          <w:rFonts w:asciiTheme="minorHAnsi" w:hAnsiTheme="minorHAnsi" w:cstheme="minorHAnsi"/>
                          <w:sz w:val="12"/>
                          <w:lang w:val="es-ES"/>
                        </w:rPr>
                        <w:t xml:space="preserve"> del </w:t>
                      </w:r>
                      <w:r w:rsidRPr="00AE6AFB">
                        <w:rPr>
                          <w:rFonts w:asciiTheme="minorHAnsi" w:hAnsiTheme="minorHAnsi" w:cstheme="minorHAnsi"/>
                          <w:sz w:val="12"/>
                          <w:lang w:val="es-ES"/>
                        </w:rPr>
                        <w:t>Departamento de Trabajo de</w:t>
                      </w:r>
                      <w:r>
                        <w:rPr>
                          <w:rFonts w:asciiTheme="minorHAnsi" w:hAnsiTheme="minorHAnsi" w:cstheme="minorHAnsi"/>
                          <w:sz w:val="12"/>
                          <w:lang w:val="es-ES"/>
                        </w:rPr>
                        <w:t xml:space="preserve"> los</w:t>
                      </w:r>
                      <w:r w:rsidRPr="00AE6AFB">
                        <w:rPr>
                          <w:rFonts w:asciiTheme="minorHAnsi" w:hAnsiTheme="minorHAnsi" w:cstheme="minorHAnsi"/>
                          <w:sz w:val="12"/>
                          <w:lang w:val="es-ES"/>
                        </w:rPr>
                        <w:t xml:space="preserve"> EE.</w:t>
                      </w:r>
                      <w:r>
                        <w:rPr>
                          <w:rFonts w:asciiTheme="minorHAnsi" w:hAnsiTheme="minorHAnsi" w:cstheme="minorHAnsi"/>
                          <w:sz w:val="12"/>
                          <w:lang w:val="es-ES"/>
                        </w:rPr>
                        <w:t xml:space="preserve"> </w:t>
                      </w:r>
                      <w:r w:rsidRPr="00AE6AFB">
                        <w:rPr>
                          <w:rFonts w:asciiTheme="minorHAnsi" w:hAnsiTheme="minorHAnsi" w:cstheme="minorHAnsi"/>
                          <w:sz w:val="12"/>
                          <w:lang w:val="es-ES"/>
                        </w:rPr>
                        <w:t xml:space="preserve">UU., o pueden </w:t>
                      </w:r>
                      <w:r>
                        <w:rPr>
                          <w:rFonts w:asciiTheme="minorHAnsi" w:hAnsiTheme="minorHAnsi" w:cstheme="minorHAnsi"/>
                          <w:sz w:val="12"/>
                          <w:lang w:val="es-ES"/>
                        </w:rPr>
                        <w:t xml:space="preserve">iniciar acciones legales de carácter privado contra </w:t>
                      </w:r>
                      <w:r w:rsidRPr="00AE6AFB">
                        <w:rPr>
                          <w:rFonts w:asciiTheme="minorHAnsi" w:hAnsiTheme="minorHAnsi" w:cstheme="minorHAnsi"/>
                          <w:sz w:val="12"/>
                          <w:lang w:val="es-ES"/>
                        </w:rPr>
                        <w:t>el empleador.</w:t>
                      </w:r>
                    </w:p>
                    <w:p w14:paraId="378044F4" w14:textId="77777777" w:rsidR="007E435E" w:rsidRPr="005811EB" w:rsidRDefault="007E435E" w:rsidP="007E435E">
                      <w:pPr>
                        <w:spacing w:line="276" w:lineRule="auto"/>
                        <w:rPr>
                          <w:rFonts w:asciiTheme="minorHAnsi" w:hAnsiTheme="minorHAnsi" w:cstheme="minorHAnsi"/>
                          <w:sz w:val="6"/>
                          <w:lang w:val="es-ES"/>
                        </w:rPr>
                      </w:pPr>
                    </w:p>
                    <w:p w14:paraId="4EE20321" w14:textId="77777777" w:rsidR="007E435E" w:rsidRPr="00AE6AFB" w:rsidRDefault="007E435E" w:rsidP="007E435E">
                      <w:pPr>
                        <w:spacing w:line="276" w:lineRule="auto"/>
                        <w:rPr>
                          <w:rFonts w:asciiTheme="minorHAnsi" w:hAnsiTheme="minorHAnsi" w:cstheme="minorHAnsi"/>
                          <w:sz w:val="12"/>
                          <w:lang w:val="es-ES"/>
                        </w:rPr>
                      </w:pPr>
                      <w:r w:rsidRPr="00AE6AFB">
                        <w:rPr>
                          <w:rFonts w:asciiTheme="minorHAnsi" w:hAnsiTheme="minorHAnsi" w:cstheme="minorHAnsi"/>
                          <w:sz w:val="12"/>
                          <w:lang w:val="es-ES"/>
                        </w:rPr>
                        <w:t>La FMLA no afecta a ninguna ley federal o esta</w:t>
                      </w:r>
                      <w:r>
                        <w:rPr>
                          <w:rFonts w:asciiTheme="minorHAnsi" w:hAnsiTheme="minorHAnsi" w:cstheme="minorHAnsi"/>
                          <w:sz w:val="12"/>
                          <w:lang w:val="es-ES"/>
                        </w:rPr>
                        <w:t xml:space="preserve">dual </w:t>
                      </w:r>
                      <w:r w:rsidRPr="00AE6AFB">
                        <w:rPr>
                          <w:rFonts w:asciiTheme="minorHAnsi" w:hAnsiTheme="minorHAnsi" w:cstheme="minorHAnsi"/>
                          <w:sz w:val="12"/>
                          <w:lang w:val="es-ES"/>
                        </w:rPr>
                        <w:t>que prohíba la discriminación ni sustituye a ninguna ley esta</w:t>
                      </w:r>
                      <w:r>
                        <w:rPr>
                          <w:rFonts w:asciiTheme="minorHAnsi" w:hAnsiTheme="minorHAnsi" w:cstheme="minorHAnsi"/>
                          <w:sz w:val="12"/>
                          <w:lang w:val="es-ES"/>
                        </w:rPr>
                        <w:t xml:space="preserve">dual o local ni a ningún convenio colectivo de trabajo </w:t>
                      </w:r>
                      <w:r w:rsidRPr="00AE6AFB">
                        <w:rPr>
                          <w:rFonts w:asciiTheme="minorHAnsi" w:hAnsiTheme="minorHAnsi" w:cstheme="minorHAnsi"/>
                          <w:sz w:val="12"/>
                          <w:lang w:val="es-ES"/>
                        </w:rPr>
                        <w:t>que proporcione</w:t>
                      </w:r>
                      <w:r>
                        <w:rPr>
                          <w:rFonts w:asciiTheme="minorHAnsi" w:hAnsiTheme="minorHAnsi" w:cstheme="minorHAnsi"/>
                          <w:sz w:val="12"/>
                          <w:lang w:val="es-ES"/>
                        </w:rPr>
                        <w:t xml:space="preserve"> más</w:t>
                      </w:r>
                      <w:r w:rsidRPr="00AE6AFB">
                        <w:rPr>
                          <w:rFonts w:asciiTheme="minorHAnsi" w:hAnsiTheme="minorHAnsi" w:cstheme="minorHAnsi"/>
                          <w:sz w:val="12"/>
                          <w:lang w:val="es-ES"/>
                        </w:rPr>
                        <w:t xml:space="preserve"> derechos</w:t>
                      </w:r>
                      <w:r>
                        <w:rPr>
                          <w:rFonts w:asciiTheme="minorHAnsi" w:hAnsiTheme="minorHAnsi" w:cstheme="minorHAnsi"/>
                          <w:sz w:val="12"/>
                          <w:lang w:val="es-ES"/>
                        </w:rPr>
                        <w:t xml:space="preserve"> según</w:t>
                      </w:r>
                      <w:r w:rsidRPr="00AE6AFB">
                        <w:rPr>
                          <w:rFonts w:asciiTheme="minorHAnsi" w:hAnsiTheme="minorHAnsi" w:cstheme="minorHAnsi"/>
                          <w:sz w:val="12"/>
                          <w:lang w:val="es-ES"/>
                        </w:rPr>
                        <w:t xml:space="preserve"> </w:t>
                      </w:r>
                      <w:r>
                        <w:rPr>
                          <w:rFonts w:asciiTheme="minorHAnsi" w:hAnsiTheme="minorHAnsi" w:cstheme="minorHAnsi"/>
                          <w:sz w:val="12"/>
                          <w:lang w:val="es-ES"/>
                        </w:rPr>
                        <w:t xml:space="preserve">la licencia </w:t>
                      </w:r>
                      <w:r w:rsidRPr="00AE6AFB">
                        <w:rPr>
                          <w:rFonts w:asciiTheme="minorHAnsi" w:hAnsiTheme="minorHAnsi" w:cstheme="minorHAnsi"/>
                          <w:sz w:val="12"/>
                          <w:lang w:val="es-ES"/>
                        </w:rPr>
                        <w:t>familiar o médic</w:t>
                      </w:r>
                      <w:r>
                        <w:rPr>
                          <w:rFonts w:asciiTheme="minorHAnsi" w:hAnsiTheme="minorHAnsi" w:cstheme="minorHAnsi"/>
                          <w:sz w:val="12"/>
                          <w:lang w:val="es-ES"/>
                        </w:rPr>
                        <w:t>a</w:t>
                      </w:r>
                      <w:r w:rsidRPr="00AE6AFB">
                        <w:rPr>
                          <w:rFonts w:asciiTheme="minorHAnsi" w:hAnsiTheme="minorHAnsi" w:cstheme="minorHAnsi"/>
                          <w:sz w:val="12"/>
                          <w:lang w:val="es-ES"/>
                        </w:rPr>
                        <w:t>.</w:t>
                      </w:r>
                    </w:p>
                    <w:p w14:paraId="4F9EF58F" w14:textId="77777777" w:rsidR="007E435E" w:rsidRPr="00C134DF" w:rsidRDefault="007E435E" w:rsidP="007E435E">
                      <w:pPr>
                        <w:spacing w:line="276" w:lineRule="auto"/>
                        <w:rPr>
                          <w:rFonts w:asciiTheme="minorHAnsi" w:hAnsiTheme="minorHAnsi" w:cstheme="minorHAnsi"/>
                          <w:sz w:val="12"/>
                          <w:lang w:val="es-ES"/>
                        </w:rPr>
                      </w:pPr>
                    </w:p>
                    <w:p w14:paraId="203F505C" w14:textId="77777777" w:rsidR="00A95AF8" w:rsidRPr="00C134DF" w:rsidRDefault="00A95AF8" w:rsidP="00BC4B1D">
                      <w:pPr>
                        <w:spacing w:line="276" w:lineRule="auto"/>
                        <w:rPr>
                          <w:rFonts w:asciiTheme="minorHAnsi" w:hAnsiTheme="minorHAnsi" w:cstheme="minorHAnsi"/>
                          <w:sz w:val="12"/>
                          <w:lang w:val="es-ES"/>
                        </w:rPr>
                      </w:pPr>
                    </w:p>
                    <w:p w14:paraId="37FA91FE" w14:textId="77777777" w:rsidR="00A95AF8" w:rsidRPr="001249CD" w:rsidRDefault="00A95AF8" w:rsidP="00BC4B1D">
                      <w:pPr>
                        <w:spacing w:line="276" w:lineRule="auto"/>
                        <w:rPr>
                          <w:rFonts w:asciiTheme="minorHAnsi" w:hAnsiTheme="minorHAnsi" w:cstheme="minorHAnsi"/>
                          <w:sz w:val="12"/>
                          <w:lang w:val="es-ES"/>
                        </w:rPr>
                      </w:pPr>
                    </w:p>
                  </w:txbxContent>
                </v:textbox>
                <w10:wrap type="square"/>
              </v:shape>
            </w:pict>
          </mc:Fallback>
        </mc:AlternateContent>
      </w:r>
    </w:p>
    <w:sectPr w:rsidR="00A95AF8" w:rsidRPr="00665A05" w:rsidSect="00A95AF8">
      <w:footerReference w:type="even" r:id="rId19"/>
      <w:footerReference w:type="first" r:id="rId20"/>
      <w:pgSz w:w="12240" w:h="15840" w:code="1"/>
      <w:pgMar w:top="1440" w:right="1440" w:bottom="1152" w:left="1440" w:header="720" w:footer="432"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4B6B" w14:textId="77777777" w:rsidR="0059700E" w:rsidRDefault="0059700E">
      <w:r>
        <w:separator/>
      </w:r>
    </w:p>
  </w:endnote>
  <w:endnote w:type="continuationSeparator" w:id="0">
    <w:p w14:paraId="4DFA8C2F" w14:textId="77777777" w:rsidR="0059700E" w:rsidRDefault="0059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antGarde Bk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13F4" w14:textId="77777777" w:rsidR="00A95AF8" w:rsidRDefault="00A95AF8" w:rsidP="00A95AF8">
    <w:pPr>
      <w:pStyle w:val="GTDocID"/>
    </w:pPr>
    <w:r>
      <w:rPr>
        <w:iCs/>
        <w:lang w:val="es-US"/>
      </w:rPr>
      <w:t>ACTIVE 60090975v1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7677" w14:textId="77777777" w:rsidR="00A95AF8" w:rsidRDefault="00A95AF8" w:rsidP="00A95AF8">
    <w:pPr>
      <w:pStyle w:val="Footer"/>
      <w:jc w:val="center"/>
    </w:pPr>
    <w:r>
      <w:rPr>
        <w:lang w:val="es-US"/>
      </w:rPr>
      <w:fldChar w:fldCharType="begin"/>
    </w:r>
    <w:r>
      <w:rPr>
        <w:lang w:val="es-US"/>
      </w:rPr>
      <w:instrText xml:space="preserve"> PAGE   \* MERGEFORMAT </w:instrText>
    </w:r>
    <w:r>
      <w:rPr>
        <w:lang w:val="es-US"/>
      </w:rPr>
      <w:fldChar w:fldCharType="separate"/>
    </w:r>
    <w:r w:rsidR="007E435E">
      <w:rPr>
        <w:noProof/>
        <w:lang w:val="es-US"/>
      </w:rPr>
      <w:t>27</w:t>
    </w:r>
    <w:r>
      <w:rPr>
        <w:lang w:val="es-US"/>
      </w:rPr>
      <w:fldChar w:fldCharType="end"/>
    </w:r>
  </w:p>
  <w:p w14:paraId="6CAE8C18" w14:textId="77777777" w:rsidR="00A95AF8" w:rsidRDefault="00A95AF8" w:rsidP="00A95AF8">
    <w:pPr>
      <w:pStyle w:val="GTDocID"/>
    </w:pPr>
    <w:r>
      <w:rPr>
        <w:iCs/>
        <w:lang w:val="es-US"/>
      </w:rPr>
      <w:t>60264318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3982" w14:textId="77777777" w:rsidR="00A95AF8" w:rsidRDefault="00A95AF8" w:rsidP="00A95AF8">
    <w:pPr>
      <w:pStyle w:val="GTDocID"/>
    </w:pPr>
    <w:r>
      <w:rPr>
        <w:iCs/>
        <w:lang w:val="es-US"/>
      </w:rPr>
      <w:t>60264318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125C" w14:textId="77777777" w:rsidR="00A95AF8" w:rsidRDefault="00A95AF8" w:rsidP="00A95AF8">
    <w:pPr>
      <w:pStyle w:val="GTDocID"/>
      <w:jc w:val="center"/>
      <w:rPr>
        <w:i w:val="0"/>
        <w:iCs/>
        <w:noProof w:val="0"/>
      </w:rPr>
    </w:pPr>
  </w:p>
  <w:p w14:paraId="632B1AFA" w14:textId="77777777" w:rsidR="00A95AF8" w:rsidRPr="00152EE5" w:rsidRDefault="00A95AF8" w:rsidP="00A95AF8">
    <w:pPr>
      <w:pStyle w:val="GTDocID"/>
      <w:jc w:val="center"/>
      <w:rPr>
        <w:rFonts w:ascii="Times New Roman" w:hAnsi="Times New Roman" w:cs="Times New Roman"/>
        <w:i w:val="0"/>
        <w:iCs/>
        <w:sz w:val="24"/>
        <w:szCs w:val="24"/>
      </w:rPr>
    </w:pPr>
    <w:r>
      <w:rPr>
        <w:rFonts w:ascii="Times New Roman" w:hAnsi="Times New Roman" w:cs="Times New Roman"/>
        <w:i w:val="0"/>
        <w:noProof w:val="0"/>
        <w:sz w:val="24"/>
        <w:szCs w:val="24"/>
        <w:lang w:val="es-US"/>
      </w:rPr>
      <w:fldChar w:fldCharType="begin"/>
    </w:r>
    <w:r>
      <w:rPr>
        <w:rFonts w:ascii="Times New Roman" w:hAnsi="Times New Roman" w:cs="Times New Roman"/>
        <w:i w:val="0"/>
        <w:sz w:val="24"/>
        <w:szCs w:val="24"/>
        <w:lang w:val="es-US"/>
      </w:rPr>
      <w:instrText xml:space="preserve"> PAGE   \* MERGEFORMAT </w:instrText>
    </w:r>
    <w:r>
      <w:rPr>
        <w:rFonts w:ascii="Times New Roman" w:hAnsi="Times New Roman" w:cs="Times New Roman"/>
        <w:i w:val="0"/>
        <w:noProof w:val="0"/>
        <w:sz w:val="24"/>
        <w:szCs w:val="24"/>
        <w:lang w:val="es-US"/>
      </w:rPr>
      <w:fldChar w:fldCharType="separate"/>
    </w:r>
    <w:r w:rsidR="007E435E">
      <w:rPr>
        <w:rFonts w:ascii="Times New Roman" w:hAnsi="Times New Roman" w:cs="Times New Roman"/>
        <w:i w:val="0"/>
        <w:sz w:val="24"/>
        <w:szCs w:val="24"/>
        <w:lang w:val="es-US"/>
      </w:rPr>
      <w:t>i</w:t>
    </w:r>
    <w:r>
      <w:rPr>
        <w:rFonts w:ascii="Times New Roman" w:hAnsi="Times New Roman" w:cs="Times New Roman"/>
        <w:i w:val="0"/>
        <w:sz w:val="24"/>
        <w:szCs w:val="24"/>
        <w:lang w:val="es-US"/>
      </w:rPr>
      <w:fldChar w:fldCharType="end"/>
    </w:r>
  </w:p>
  <w:p w14:paraId="07B6D492" w14:textId="77777777" w:rsidR="00A95AF8" w:rsidRDefault="00A95AF8" w:rsidP="00A95AF8">
    <w:pPr>
      <w:pStyle w:val="GTDocID"/>
    </w:pPr>
    <w:r>
      <w:rPr>
        <w:iCs/>
        <w:lang w:val="es-US"/>
      </w:rPr>
      <w:t>ACTIVE 60090975v1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046F" w14:textId="77777777" w:rsidR="00A95AF8" w:rsidRPr="00152EE5" w:rsidRDefault="00A95AF8" w:rsidP="00A95AF8">
    <w:pPr>
      <w:pStyle w:val="GTDocID"/>
      <w:jc w:val="center"/>
      <w:rPr>
        <w:rFonts w:ascii="Times New Roman" w:hAnsi="Times New Roman" w:cs="Times New Roman"/>
        <w:i w:val="0"/>
        <w:iCs/>
        <w:sz w:val="24"/>
        <w:szCs w:val="24"/>
      </w:rPr>
    </w:pPr>
    <w:r>
      <w:rPr>
        <w:rFonts w:ascii="Times New Roman" w:hAnsi="Times New Roman" w:cs="Times New Roman"/>
        <w:i w:val="0"/>
        <w:noProof w:val="0"/>
        <w:sz w:val="24"/>
        <w:szCs w:val="24"/>
        <w:lang w:val="es-US"/>
      </w:rPr>
      <w:fldChar w:fldCharType="begin"/>
    </w:r>
    <w:r>
      <w:rPr>
        <w:rFonts w:ascii="Times New Roman" w:hAnsi="Times New Roman" w:cs="Times New Roman"/>
        <w:i w:val="0"/>
        <w:sz w:val="24"/>
        <w:szCs w:val="24"/>
        <w:lang w:val="es-US"/>
      </w:rPr>
      <w:instrText xml:space="preserve"> PAGE   \* MERGEFORMAT </w:instrText>
    </w:r>
    <w:r>
      <w:rPr>
        <w:rFonts w:ascii="Times New Roman" w:hAnsi="Times New Roman" w:cs="Times New Roman"/>
        <w:i w:val="0"/>
        <w:noProof w:val="0"/>
        <w:sz w:val="24"/>
        <w:szCs w:val="24"/>
        <w:lang w:val="es-US"/>
      </w:rPr>
      <w:fldChar w:fldCharType="separate"/>
    </w:r>
    <w:r w:rsidR="007E435E">
      <w:rPr>
        <w:rFonts w:ascii="Times New Roman" w:hAnsi="Times New Roman" w:cs="Times New Roman"/>
        <w:i w:val="0"/>
        <w:sz w:val="24"/>
        <w:szCs w:val="24"/>
        <w:lang w:val="es-US"/>
      </w:rPr>
      <w:t>1</w:t>
    </w:r>
    <w:r>
      <w:rPr>
        <w:rFonts w:ascii="Times New Roman" w:hAnsi="Times New Roman" w:cs="Times New Roman"/>
        <w:i w:val="0"/>
        <w:sz w:val="24"/>
        <w:szCs w:val="24"/>
        <w:lang w:val="es-US"/>
      </w:rPr>
      <w:fldChar w:fldCharType="end"/>
    </w:r>
  </w:p>
  <w:p w14:paraId="365CF15D" w14:textId="77777777" w:rsidR="00A95AF8" w:rsidRDefault="00A95AF8" w:rsidP="00A95AF8">
    <w:pPr>
      <w:pStyle w:val="GTDocID"/>
    </w:pPr>
    <w:r>
      <w:rPr>
        <w:iCs/>
        <w:lang w:val="es-US"/>
      </w:rPr>
      <w:t>ACTIVE 60090975v1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BE1B" w14:textId="77777777" w:rsidR="00A95AF8" w:rsidRDefault="00A95AF8">
    <w:pPr>
      <w:pStyle w:val="Footer"/>
      <w:framePr w:wrap="around" w:vAnchor="text" w:hAnchor="margin" w:xAlign="center" w:y="1"/>
      <w:rPr>
        <w:rStyle w:val="PageNumber"/>
      </w:rPr>
    </w:pPr>
    <w:r>
      <w:rPr>
        <w:rStyle w:val="PageNumber"/>
        <w:lang w:val="es-US"/>
      </w:rPr>
      <w:fldChar w:fldCharType="begin"/>
    </w:r>
    <w:r>
      <w:rPr>
        <w:rStyle w:val="PageNumber"/>
        <w:lang w:val="es-US"/>
      </w:rPr>
      <w:instrText xml:space="preserve">PAGE  </w:instrText>
    </w:r>
    <w:r>
      <w:rPr>
        <w:rStyle w:val="PageNumber"/>
        <w:lang w:val="es-US"/>
      </w:rPr>
      <w:fldChar w:fldCharType="end"/>
    </w:r>
  </w:p>
  <w:p w14:paraId="2101BFAB" w14:textId="77777777" w:rsidR="00A95AF8" w:rsidRDefault="00A95AF8" w:rsidP="00A95AF8">
    <w:pPr>
      <w:pStyle w:val="GTDocID"/>
    </w:pPr>
    <w:r>
      <w:rPr>
        <w:iCs/>
        <w:lang w:val="es-US"/>
      </w:rPr>
      <w:t>ACTIVE 60090975v1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5264" w14:textId="77777777" w:rsidR="00A95AF8" w:rsidRDefault="00A95AF8" w:rsidP="00A95AF8">
    <w:pPr>
      <w:pStyle w:val="GTDocID"/>
    </w:pPr>
    <w:r>
      <w:rPr>
        <w:iCs/>
        <w:lang w:val="es-US"/>
      </w:rPr>
      <w:t>ACTIVE 60090975v1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D341" w14:textId="77777777" w:rsidR="0059700E" w:rsidRDefault="0059700E">
      <w:r>
        <w:separator/>
      </w:r>
    </w:p>
  </w:footnote>
  <w:footnote w:type="continuationSeparator" w:id="0">
    <w:p w14:paraId="4DF567DA" w14:textId="77777777" w:rsidR="0059700E" w:rsidRDefault="00597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661782"/>
    <w:lvl w:ilvl="0">
      <w:start w:val="1"/>
      <w:numFmt w:val="bullet"/>
      <w:pStyle w:val="Style5"/>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25"/>
    <w:multiLevelType w:val="singleLevel"/>
    <w:tmpl w:val="04090005"/>
    <w:lvl w:ilvl="0">
      <w:start w:val="1"/>
      <w:numFmt w:val="bullet"/>
      <w:lvlText w:val=""/>
      <w:lvlJc w:val="left"/>
      <w:pPr>
        <w:ind w:left="720" w:hanging="360"/>
      </w:pPr>
      <w:rPr>
        <w:rFonts w:ascii="Wingdings" w:hAnsi="Wingdings" w:hint="default"/>
        <w:sz w:val="24"/>
        <w:szCs w:val="24"/>
      </w:rPr>
    </w:lvl>
  </w:abstractNum>
  <w:abstractNum w:abstractNumId="3" w15:restartNumberingAfterBreak="0">
    <w:nsid w:val="00000035"/>
    <w:multiLevelType w:val="hybridMultilevel"/>
    <w:tmpl w:val="204666F6"/>
    <w:lvl w:ilvl="0" w:tplc="DC400296">
      <w:start w:val="1"/>
      <w:numFmt w:val="bullet"/>
      <w:pStyle w:val="ListBullet4"/>
      <w:lvlText w:val="►"/>
      <w:lvlJc w:val="left"/>
      <w:pPr>
        <w:widowControl w:val="0"/>
        <w:tabs>
          <w:tab w:val="num" w:pos="1800"/>
        </w:tabs>
        <w:autoSpaceDE w:val="0"/>
        <w:autoSpaceDN w:val="0"/>
        <w:adjustRightInd w:val="0"/>
        <w:ind w:left="1800" w:hanging="360"/>
      </w:pPr>
      <w:rPr>
        <w:rFonts w:ascii="Times New Roman Bold" w:hAnsi="Times New Roman Bold" w:cs="Times New Roman Bold"/>
        <w:b/>
        <w:bCs/>
        <w:i w:val="0"/>
        <w:iCs w:val="0"/>
        <w:sz w:val="18"/>
        <w:szCs w:val="18"/>
      </w:rPr>
    </w:lvl>
    <w:lvl w:ilvl="1" w:tplc="B262CAA0">
      <w:start w:val="1"/>
      <w:numFmt w:val="bullet"/>
      <w:lvlText w:val=""/>
      <w:lvlJc w:val="left"/>
      <w:pPr>
        <w:widowControl w:val="0"/>
        <w:tabs>
          <w:tab w:val="num" w:pos="1440"/>
        </w:tabs>
        <w:autoSpaceDE w:val="0"/>
        <w:autoSpaceDN w:val="0"/>
        <w:adjustRightInd w:val="0"/>
        <w:ind w:left="1440" w:hanging="360"/>
      </w:pPr>
      <w:rPr>
        <w:rFonts w:ascii="Wingdings" w:hAnsi="Wingdings" w:cs="Wingdings"/>
        <w:b w:val="0"/>
        <w:bCs w:val="0"/>
        <w:i w:val="0"/>
        <w:iCs w:val="0"/>
        <w:sz w:val="22"/>
        <w:szCs w:val="22"/>
      </w:rPr>
    </w:lvl>
    <w:lvl w:ilvl="2" w:tplc="D4B0ECF4">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D5A0F1E2">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12B8A324">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4CB4F2F8">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C2443D6E">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2E142C2E">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584CBA90">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4" w15:restartNumberingAfterBreak="0">
    <w:nsid w:val="00000404"/>
    <w:multiLevelType w:val="multilevel"/>
    <w:tmpl w:val="76621AA6"/>
    <w:lvl w:ilvl="0">
      <w:start w:val="2"/>
      <w:numFmt w:val="decimal"/>
      <w:lvlText w:val="(%1)"/>
      <w:lvlJc w:val="left"/>
      <w:pPr>
        <w:ind w:left="160" w:hanging="336"/>
      </w:pPr>
      <w:rPr>
        <w:rFonts w:ascii="Times New Roman" w:hAnsi="Times New Roman" w:cs="Times New Roman"/>
        <w:b w:val="0"/>
        <w:bCs w:val="0"/>
        <w:w w:val="98"/>
        <w:sz w:val="24"/>
        <w:szCs w:val="24"/>
      </w:rPr>
    </w:lvl>
    <w:lvl w:ilvl="1">
      <w:start w:val="3"/>
      <w:numFmt w:val="bullet"/>
      <w:lvlText w:val="►"/>
      <w:lvlJc w:val="left"/>
      <w:pPr>
        <w:ind w:left="2575" w:hanging="332"/>
      </w:pPr>
      <w:rPr>
        <w:rFonts w:ascii="Arial" w:eastAsia="Times New Roman" w:hAnsi="Arial" w:cs="Arial" w:hint="default"/>
        <w:b w:val="0"/>
        <w:i/>
        <w:w w:val="111"/>
        <w:sz w:val="24"/>
      </w:rPr>
    </w:lvl>
    <w:lvl w:ilvl="2">
      <w:numFmt w:val="bullet"/>
      <w:lvlText w:val="•"/>
      <w:lvlJc w:val="left"/>
      <w:pPr>
        <w:ind w:left="3371" w:hanging="332"/>
      </w:pPr>
    </w:lvl>
    <w:lvl w:ilvl="3">
      <w:numFmt w:val="bullet"/>
      <w:lvlText w:val="•"/>
      <w:lvlJc w:val="left"/>
      <w:pPr>
        <w:ind w:left="4162" w:hanging="332"/>
      </w:pPr>
    </w:lvl>
    <w:lvl w:ilvl="4">
      <w:numFmt w:val="bullet"/>
      <w:lvlText w:val="•"/>
      <w:lvlJc w:val="left"/>
      <w:pPr>
        <w:ind w:left="4953" w:hanging="332"/>
      </w:pPr>
    </w:lvl>
    <w:lvl w:ilvl="5">
      <w:numFmt w:val="bullet"/>
      <w:lvlText w:val="•"/>
      <w:lvlJc w:val="left"/>
      <w:pPr>
        <w:ind w:left="5744" w:hanging="332"/>
      </w:pPr>
    </w:lvl>
    <w:lvl w:ilvl="6">
      <w:numFmt w:val="bullet"/>
      <w:lvlText w:val="•"/>
      <w:lvlJc w:val="left"/>
      <w:pPr>
        <w:ind w:left="6535" w:hanging="332"/>
      </w:pPr>
    </w:lvl>
    <w:lvl w:ilvl="7">
      <w:numFmt w:val="bullet"/>
      <w:lvlText w:val="•"/>
      <w:lvlJc w:val="left"/>
      <w:pPr>
        <w:ind w:left="7326" w:hanging="332"/>
      </w:pPr>
    </w:lvl>
    <w:lvl w:ilvl="8">
      <w:numFmt w:val="bullet"/>
      <w:lvlText w:val="•"/>
      <w:lvlJc w:val="left"/>
      <w:pPr>
        <w:ind w:left="8117" w:hanging="332"/>
      </w:pPr>
    </w:lvl>
  </w:abstractNum>
  <w:abstractNum w:abstractNumId="5" w15:restartNumberingAfterBreak="0">
    <w:nsid w:val="00000405"/>
    <w:multiLevelType w:val="multilevel"/>
    <w:tmpl w:val="6D0AAC2A"/>
    <w:lvl w:ilvl="0">
      <w:start w:val="3"/>
      <w:numFmt w:val="bullet"/>
      <w:lvlText w:val="►"/>
      <w:lvlJc w:val="left"/>
      <w:pPr>
        <w:ind w:left="2636" w:hanging="332"/>
      </w:pPr>
      <w:rPr>
        <w:rFonts w:ascii="Arial" w:eastAsia="Times New Roman" w:hAnsi="Arial" w:cs="Arial" w:hint="default"/>
        <w:b w:val="0"/>
        <w:i/>
        <w:w w:val="111"/>
        <w:sz w:val="24"/>
      </w:rPr>
    </w:lvl>
    <w:lvl w:ilvl="1">
      <w:numFmt w:val="bullet"/>
      <w:lvlText w:val="•"/>
      <w:lvlJc w:val="left"/>
      <w:pPr>
        <w:ind w:left="3342" w:hanging="332"/>
      </w:pPr>
    </w:lvl>
    <w:lvl w:ilvl="2">
      <w:numFmt w:val="bullet"/>
      <w:lvlText w:val="•"/>
      <w:lvlJc w:val="left"/>
      <w:pPr>
        <w:ind w:left="4044" w:hanging="332"/>
      </w:pPr>
    </w:lvl>
    <w:lvl w:ilvl="3">
      <w:numFmt w:val="bullet"/>
      <w:lvlText w:val="•"/>
      <w:lvlJc w:val="left"/>
      <w:pPr>
        <w:ind w:left="4746" w:hanging="332"/>
      </w:pPr>
    </w:lvl>
    <w:lvl w:ilvl="4">
      <w:numFmt w:val="bullet"/>
      <w:lvlText w:val="•"/>
      <w:lvlJc w:val="left"/>
      <w:pPr>
        <w:ind w:left="5448" w:hanging="332"/>
      </w:pPr>
    </w:lvl>
    <w:lvl w:ilvl="5">
      <w:numFmt w:val="bullet"/>
      <w:lvlText w:val="•"/>
      <w:lvlJc w:val="left"/>
      <w:pPr>
        <w:ind w:left="6150" w:hanging="332"/>
      </w:pPr>
    </w:lvl>
    <w:lvl w:ilvl="6">
      <w:numFmt w:val="bullet"/>
      <w:lvlText w:val="•"/>
      <w:lvlJc w:val="left"/>
      <w:pPr>
        <w:ind w:left="6852" w:hanging="332"/>
      </w:pPr>
    </w:lvl>
    <w:lvl w:ilvl="7">
      <w:numFmt w:val="bullet"/>
      <w:lvlText w:val="•"/>
      <w:lvlJc w:val="left"/>
      <w:pPr>
        <w:ind w:left="7554" w:hanging="332"/>
      </w:pPr>
    </w:lvl>
    <w:lvl w:ilvl="8">
      <w:numFmt w:val="bullet"/>
      <w:lvlText w:val="•"/>
      <w:lvlJc w:val="left"/>
      <w:pPr>
        <w:ind w:left="8256" w:hanging="332"/>
      </w:pPr>
    </w:lvl>
  </w:abstractNum>
  <w:abstractNum w:abstractNumId="6" w15:restartNumberingAfterBreak="0">
    <w:nsid w:val="0121739A"/>
    <w:multiLevelType w:val="hybridMultilevel"/>
    <w:tmpl w:val="729E7B5C"/>
    <w:lvl w:ilvl="0" w:tplc="ACAA7D80">
      <w:start w:val="1"/>
      <w:numFmt w:val="bullet"/>
      <w:lvlText w:val=""/>
      <w:lvlJc w:val="left"/>
      <w:pPr>
        <w:tabs>
          <w:tab w:val="num" w:pos="-360"/>
        </w:tabs>
        <w:ind w:left="0" w:firstLine="0"/>
      </w:pPr>
      <w:rPr>
        <w:rFonts w:ascii="Wingdings" w:hAnsi="Wingdings" w:hint="default"/>
      </w:rPr>
    </w:lvl>
    <w:lvl w:ilvl="1" w:tplc="097E78D6" w:tentative="1">
      <w:start w:val="1"/>
      <w:numFmt w:val="bullet"/>
      <w:lvlText w:val="o"/>
      <w:lvlJc w:val="left"/>
      <w:pPr>
        <w:tabs>
          <w:tab w:val="num" w:pos="360"/>
        </w:tabs>
        <w:ind w:left="360" w:hanging="360"/>
      </w:pPr>
      <w:rPr>
        <w:rFonts w:ascii="Courier New" w:hAnsi="Courier New" w:cs="Courier New" w:hint="default"/>
      </w:rPr>
    </w:lvl>
    <w:lvl w:ilvl="2" w:tplc="2342E4F2" w:tentative="1">
      <w:start w:val="1"/>
      <w:numFmt w:val="bullet"/>
      <w:lvlText w:val=""/>
      <w:lvlJc w:val="left"/>
      <w:pPr>
        <w:tabs>
          <w:tab w:val="num" w:pos="1080"/>
        </w:tabs>
        <w:ind w:left="1080" w:hanging="360"/>
      </w:pPr>
      <w:rPr>
        <w:rFonts w:ascii="Wingdings" w:hAnsi="Wingdings" w:hint="default"/>
      </w:rPr>
    </w:lvl>
    <w:lvl w:ilvl="3" w:tplc="CEAEA682" w:tentative="1">
      <w:start w:val="1"/>
      <w:numFmt w:val="bullet"/>
      <w:lvlText w:val=""/>
      <w:lvlJc w:val="left"/>
      <w:pPr>
        <w:tabs>
          <w:tab w:val="num" w:pos="1800"/>
        </w:tabs>
        <w:ind w:left="1800" w:hanging="360"/>
      </w:pPr>
      <w:rPr>
        <w:rFonts w:ascii="Symbol" w:hAnsi="Symbol" w:hint="default"/>
      </w:rPr>
    </w:lvl>
    <w:lvl w:ilvl="4" w:tplc="4E52FB3C" w:tentative="1">
      <w:start w:val="1"/>
      <w:numFmt w:val="bullet"/>
      <w:lvlText w:val="o"/>
      <w:lvlJc w:val="left"/>
      <w:pPr>
        <w:tabs>
          <w:tab w:val="num" w:pos="2520"/>
        </w:tabs>
        <w:ind w:left="2520" w:hanging="360"/>
      </w:pPr>
      <w:rPr>
        <w:rFonts w:ascii="Courier New" w:hAnsi="Courier New" w:cs="Courier New" w:hint="default"/>
      </w:rPr>
    </w:lvl>
    <w:lvl w:ilvl="5" w:tplc="F182CFDC" w:tentative="1">
      <w:start w:val="1"/>
      <w:numFmt w:val="bullet"/>
      <w:lvlText w:val=""/>
      <w:lvlJc w:val="left"/>
      <w:pPr>
        <w:tabs>
          <w:tab w:val="num" w:pos="3240"/>
        </w:tabs>
        <w:ind w:left="3240" w:hanging="360"/>
      </w:pPr>
      <w:rPr>
        <w:rFonts w:ascii="Wingdings" w:hAnsi="Wingdings" w:hint="default"/>
      </w:rPr>
    </w:lvl>
    <w:lvl w:ilvl="6" w:tplc="CC1493A8" w:tentative="1">
      <w:start w:val="1"/>
      <w:numFmt w:val="bullet"/>
      <w:lvlText w:val=""/>
      <w:lvlJc w:val="left"/>
      <w:pPr>
        <w:tabs>
          <w:tab w:val="num" w:pos="3960"/>
        </w:tabs>
        <w:ind w:left="3960" w:hanging="360"/>
      </w:pPr>
      <w:rPr>
        <w:rFonts w:ascii="Symbol" w:hAnsi="Symbol" w:hint="default"/>
      </w:rPr>
    </w:lvl>
    <w:lvl w:ilvl="7" w:tplc="081A3EE4" w:tentative="1">
      <w:start w:val="1"/>
      <w:numFmt w:val="bullet"/>
      <w:lvlText w:val="o"/>
      <w:lvlJc w:val="left"/>
      <w:pPr>
        <w:tabs>
          <w:tab w:val="num" w:pos="4680"/>
        </w:tabs>
        <w:ind w:left="4680" w:hanging="360"/>
      </w:pPr>
      <w:rPr>
        <w:rFonts w:ascii="Courier New" w:hAnsi="Courier New" w:cs="Courier New" w:hint="default"/>
      </w:rPr>
    </w:lvl>
    <w:lvl w:ilvl="8" w:tplc="0826FC68"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17468AE"/>
    <w:multiLevelType w:val="multilevel"/>
    <w:tmpl w:val="DE2494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3C6163"/>
    <w:multiLevelType w:val="hybridMultilevel"/>
    <w:tmpl w:val="A4ACFFC0"/>
    <w:lvl w:ilvl="0" w:tplc="F070BEE4">
      <w:start w:val="1"/>
      <w:numFmt w:val="bullet"/>
      <w:lvlText w:val=""/>
      <w:lvlJc w:val="left"/>
      <w:pPr>
        <w:ind w:left="1984" w:hanging="360"/>
      </w:pPr>
      <w:rPr>
        <w:rFonts w:ascii="Wingdings" w:hAnsi="Wingdings" w:hint="default"/>
      </w:rPr>
    </w:lvl>
    <w:lvl w:ilvl="1" w:tplc="DE108AC2" w:tentative="1">
      <w:start w:val="1"/>
      <w:numFmt w:val="bullet"/>
      <w:lvlText w:val="o"/>
      <w:lvlJc w:val="left"/>
      <w:pPr>
        <w:ind w:left="2704" w:hanging="360"/>
      </w:pPr>
      <w:rPr>
        <w:rFonts w:ascii="Courier New" w:hAnsi="Courier New" w:cs="Courier New" w:hint="default"/>
      </w:rPr>
    </w:lvl>
    <w:lvl w:ilvl="2" w:tplc="A5C4E466" w:tentative="1">
      <w:start w:val="1"/>
      <w:numFmt w:val="bullet"/>
      <w:lvlText w:val=""/>
      <w:lvlJc w:val="left"/>
      <w:pPr>
        <w:ind w:left="3424" w:hanging="360"/>
      </w:pPr>
      <w:rPr>
        <w:rFonts w:ascii="Wingdings" w:hAnsi="Wingdings" w:hint="default"/>
      </w:rPr>
    </w:lvl>
    <w:lvl w:ilvl="3" w:tplc="BB262474" w:tentative="1">
      <w:start w:val="1"/>
      <w:numFmt w:val="bullet"/>
      <w:lvlText w:val=""/>
      <w:lvlJc w:val="left"/>
      <w:pPr>
        <w:ind w:left="4144" w:hanging="360"/>
      </w:pPr>
      <w:rPr>
        <w:rFonts w:ascii="Symbol" w:hAnsi="Symbol" w:hint="default"/>
      </w:rPr>
    </w:lvl>
    <w:lvl w:ilvl="4" w:tplc="F0E63130" w:tentative="1">
      <w:start w:val="1"/>
      <w:numFmt w:val="bullet"/>
      <w:lvlText w:val="o"/>
      <w:lvlJc w:val="left"/>
      <w:pPr>
        <w:ind w:left="4864" w:hanging="360"/>
      </w:pPr>
      <w:rPr>
        <w:rFonts w:ascii="Courier New" w:hAnsi="Courier New" w:cs="Courier New" w:hint="default"/>
      </w:rPr>
    </w:lvl>
    <w:lvl w:ilvl="5" w:tplc="5FA4B086" w:tentative="1">
      <w:start w:val="1"/>
      <w:numFmt w:val="bullet"/>
      <w:lvlText w:val=""/>
      <w:lvlJc w:val="left"/>
      <w:pPr>
        <w:ind w:left="5584" w:hanging="360"/>
      </w:pPr>
      <w:rPr>
        <w:rFonts w:ascii="Wingdings" w:hAnsi="Wingdings" w:hint="default"/>
      </w:rPr>
    </w:lvl>
    <w:lvl w:ilvl="6" w:tplc="B1BCEFF8" w:tentative="1">
      <w:start w:val="1"/>
      <w:numFmt w:val="bullet"/>
      <w:lvlText w:val=""/>
      <w:lvlJc w:val="left"/>
      <w:pPr>
        <w:ind w:left="6304" w:hanging="360"/>
      </w:pPr>
      <w:rPr>
        <w:rFonts w:ascii="Symbol" w:hAnsi="Symbol" w:hint="default"/>
      </w:rPr>
    </w:lvl>
    <w:lvl w:ilvl="7" w:tplc="9F0615D2" w:tentative="1">
      <w:start w:val="1"/>
      <w:numFmt w:val="bullet"/>
      <w:lvlText w:val="o"/>
      <w:lvlJc w:val="left"/>
      <w:pPr>
        <w:ind w:left="7024" w:hanging="360"/>
      </w:pPr>
      <w:rPr>
        <w:rFonts w:ascii="Courier New" w:hAnsi="Courier New" w:cs="Courier New" w:hint="default"/>
      </w:rPr>
    </w:lvl>
    <w:lvl w:ilvl="8" w:tplc="5EA66A26" w:tentative="1">
      <w:start w:val="1"/>
      <w:numFmt w:val="bullet"/>
      <w:lvlText w:val=""/>
      <w:lvlJc w:val="left"/>
      <w:pPr>
        <w:ind w:left="7744" w:hanging="360"/>
      </w:pPr>
      <w:rPr>
        <w:rFonts w:ascii="Wingdings" w:hAnsi="Wingdings" w:hint="default"/>
      </w:rPr>
    </w:lvl>
  </w:abstractNum>
  <w:abstractNum w:abstractNumId="9" w15:restartNumberingAfterBreak="0">
    <w:nsid w:val="0B2B2E08"/>
    <w:multiLevelType w:val="hybridMultilevel"/>
    <w:tmpl w:val="69541D16"/>
    <w:lvl w:ilvl="0" w:tplc="36A6D770">
      <w:start w:val="1"/>
      <w:numFmt w:val="bullet"/>
      <w:lvlText w:val=""/>
      <w:lvlJc w:val="left"/>
      <w:pPr>
        <w:ind w:left="2520" w:hanging="360"/>
      </w:pPr>
      <w:rPr>
        <w:rFonts w:ascii="Wingdings" w:hAnsi="Wingdings" w:hint="default"/>
      </w:rPr>
    </w:lvl>
    <w:lvl w:ilvl="1" w:tplc="80629AC8" w:tentative="1">
      <w:start w:val="1"/>
      <w:numFmt w:val="bullet"/>
      <w:lvlText w:val="o"/>
      <w:lvlJc w:val="left"/>
      <w:pPr>
        <w:ind w:left="3240" w:hanging="360"/>
      </w:pPr>
      <w:rPr>
        <w:rFonts w:ascii="Courier New" w:hAnsi="Courier New" w:cs="Courier New" w:hint="default"/>
      </w:rPr>
    </w:lvl>
    <w:lvl w:ilvl="2" w:tplc="6F42B4C8" w:tentative="1">
      <w:start w:val="1"/>
      <w:numFmt w:val="bullet"/>
      <w:lvlText w:val=""/>
      <w:lvlJc w:val="left"/>
      <w:pPr>
        <w:ind w:left="3960" w:hanging="360"/>
      </w:pPr>
      <w:rPr>
        <w:rFonts w:ascii="Wingdings" w:hAnsi="Wingdings" w:hint="default"/>
      </w:rPr>
    </w:lvl>
    <w:lvl w:ilvl="3" w:tplc="F850B60C" w:tentative="1">
      <w:start w:val="1"/>
      <w:numFmt w:val="bullet"/>
      <w:lvlText w:val=""/>
      <w:lvlJc w:val="left"/>
      <w:pPr>
        <w:ind w:left="4680" w:hanging="360"/>
      </w:pPr>
      <w:rPr>
        <w:rFonts w:ascii="Symbol" w:hAnsi="Symbol" w:hint="default"/>
      </w:rPr>
    </w:lvl>
    <w:lvl w:ilvl="4" w:tplc="633A1930" w:tentative="1">
      <w:start w:val="1"/>
      <w:numFmt w:val="bullet"/>
      <w:lvlText w:val="o"/>
      <w:lvlJc w:val="left"/>
      <w:pPr>
        <w:ind w:left="5400" w:hanging="360"/>
      </w:pPr>
      <w:rPr>
        <w:rFonts w:ascii="Courier New" w:hAnsi="Courier New" w:cs="Courier New" w:hint="default"/>
      </w:rPr>
    </w:lvl>
    <w:lvl w:ilvl="5" w:tplc="9D787A3E" w:tentative="1">
      <w:start w:val="1"/>
      <w:numFmt w:val="bullet"/>
      <w:lvlText w:val=""/>
      <w:lvlJc w:val="left"/>
      <w:pPr>
        <w:ind w:left="6120" w:hanging="360"/>
      </w:pPr>
      <w:rPr>
        <w:rFonts w:ascii="Wingdings" w:hAnsi="Wingdings" w:hint="default"/>
      </w:rPr>
    </w:lvl>
    <w:lvl w:ilvl="6" w:tplc="3B301ACC" w:tentative="1">
      <w:start w:val="1"/>
      <w:numFmt w:val="bullet"/>
      <w:lvlText w:val=""/>
      <w:lvlJc w:val="left"/>
      <w:pPr>
        <w:ind w:left="6840" w:hanging="360"/>
      </w:pPr>
      <w:rPr>
        <w:rFonts w:ascii="Symbol" w:hAnsi="Symbol" w:hint="default"/>
      </w:rPr>
    </w:lvl>
    <w:lvl w:ilvl="7" w:tplc="558659FC" w:tentative="1">
      <w:start w:val="1"/>
      <w:numFmt w:val="bullet"/>
      <w:lvlText w:val="o"/>
      <w:lvlJc w:val="left"/>
      <w:pPr>
        <w:ind w:left="7560" w:hanging="360"/>
      </w:pPr>
      <w:rPr>
        <w:rFonts w:ascii="Courier New" w:hAnsi="Courier New" w:cs="Courier New" w:hint="default"/>
      </w:rPr>
    </w:lvl>
    <w:lvl w:ilvl="8" w:tplc="AE10360A" w:tentative="1">
      <w:start w:val="1"/>
      <w:numFmt w:val="bullet"/>
      <w:lvlText w:val=""/>
      <w:lvlJc w:val="left"/>
      <w:pPr>
        <w:ind w:left="8280" w:hanging="360"/>
      </w:pPr>
      <w:rPr>
        <w:rFonts w:ascii="Wingdings" w:hAnsi="Wingdings" w:hint="default"/>
      </w:rPr>
    </w:lvl>
  </w:abstractNum>
  <w:abstractNum w:abstractNumId="10" w15:restartNumberingAfterBreak="0">
    <w:nsid w:val="0CDE477A"/>
    <w:multiLevelType w:val="hybridMultilevel"/>
    <w:tmpl w:val="2426131E"/>
    <w:lvl w:ilvl="0" w:tplc="6F9E6BAC">
      <w:start w:val="1"/>
      <w:numFmt w:val="decimal"/>
      <w:lvlText w:val="%1."/>
      <w:lvlJc w:val="left"/>
      <w:pPr>
        <w:tabs>
          <w:tab w:val="num" w:pos="720"/>
        </w:tabs>
        <w:ind w:left="720" w:hanging="360"/>
      </w:pPr>
      <w:rPr>
        <w:rFonts w:hint="default"/>
      </w:rPr>
    </w:lvl>
    <w:lvl w:ilvl="1" w:tplc="13727444">
      <w:start w:val="1"/>
      <w:numFmt w:val="lowerLetter"/>
      <w:lvlText w:val="%2."/>
      <w:lvlJc w:val="left"/>
      <w:pPr>
        <w:tabs>
          <w:tab w:val="num" w:pos="1440"/>
        </w:tabs>
        <w:ind w:left="1440" w:hanging="360"/>
      </w:pPr>
    </w:lvl>
    <w:lvl w:ilvl="2" w:tplc="D8D62030">
      <w:start w:val="1"/>
      <w:numFmt w:val="lowerRoman"/>
      <w:lvlText w:val="%3."/>
      <w:lvlJc w:val="right"/>
      <w:pPr>
        <w:tabs>
          <w:tab w:val="num" w:pos="2160"/>
        </w:tabs>
        <w:ind w:left="2160" w:hanging="180"/>
      </w:pPr>
    </w:lvl>
    <w:lvl w:ilvl="3" w:tplc="3D926A3C" w:tentative="1">
      <w:start w:val="1"/>
      <w:numFmt w:val="decimal"/>
      <w:lvlText w:val="%4."/>
      <w:lvlJc w:val="left"/>
      <w:pPr>
        <w:tabs>
          <w:tab w:val="num" w:pos="2880"/>
        </w:tabs>
        <w:ind w:left="2880" w:hanging="360"/>
      </w:pPr>
    </w:lvl>
    <w:lvl w:ilvl="4" w:tplc="EA3CA11E" w:tentative="1">
      <w:start w:val="1"/>
      <w:numFmt w:val="lowerLetter"/>
      <w:lvlText w:val="%5."/>
      <w:lvlJc w:val="left"/>
      <w:pPr>
        <w:tabs>
          <w:tab w:val="num" w:pos="3600"/>
        </w:tabs>
        <w:ind w:left="3600" w:hanging="360"/>
      </w:pPr>
    </w:lvl>
    <w:lvl w:ilvl="5" w:tplc="A5B45FCE" w:tentative="1">
      <w:start w:val="1"/>
      <w:numFmt w:val="lowerRoman"/>
      <w:lvlText w:val="%6."/>
      <w:lvlJc w:val="right"/>
      <w:pPr>
        <w:tabs>
          <w:tab w:val="num" w:pos="4320"/>
        </w:tabs>
        <w:ind w:left="4320" w:hanging="180"/>
      </w:pPr>
    </w:lvl>
    <w:lvl w:ilvl="6" w:tplc="CD7A494E" w:tentative="1">
      <w:start w:val="1"/>
      <w:numFmt w:val="decimal"/>
      <w:lvlText w:val="%7."/>
      <w:lvlJc w:val="left"/>
      <w:pPr>
        <w:tabs>
          <w:tab w:val="num" w:pos="5040"/>
        </w:tabs>
        <w:ind w:left="5040" w:hanging="360"/>
      </w:pPr>
    </w:lvl>
    <w:lvl w:ilvl="7" w:tplc="A6E2AE6E" w:tentative="1">
      <w:start w:val="1"/>
      <w:numFmt w:val="lowerLetter"/>
      <w:lvlText w:val="%8."/>
      <w:lvlJc w:val="left"/>
      <w:pPr>
        <w:tabs>
          <w:tab w:val="num" w:pos="5760"/>
        </w:tabs>
        <w:ind w:left="5760" w:hanging="360"/>
      </w:pPr>
    </w:lvl>
    <w:lvl w:ilvl="8" w:tplc="256AA242" w:tentative="1">
      <w:start w:val="1"/>
      <w:numFmt w:val="lowerRoman"/>
      <w:lvlText w:val="%9."/>
      <w:lvlJc w:val="right"/>
      <w:pPr>
        <w:tabs>
          <w:tab w:val="num" w:pos="6480"/>
        </w:tabs>
        <w:ind w:left="6480" w:hanging="180"/>
      </w:pPr>
    </w:lvl>
  </w:abstractNum>
  <w:abstractNum w:abstractNumId="11" w15:restartNumberingAfterBreak="0">
    <w:nsid w:val="0D1E6B65"/>
    <w:multiLevelType w:val="hybridMultilevel"/>
    <w:tmpl w:val="A9A4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3249AA"/>
    <w:multiLevelType w:val="hybridMultilevel"/>
    <w:tmpl w:val="6DC481F4"/>
    <w:lvl w:ilvl="0" w:tplc="F3860778">
      <w:start w:val="1"/>
      <w:numFmt w:val="bullet"/>
      <w:lvlText w:val=""/>
      <w:lvlJc w:val="left"/>
      <w:pPr>
        <w:ind w:left="2160" w:hanging="360"/>
      </w:pPr>
      <w:rPr>
        <w:rFonts w:ascii="Symbol" w:hAnsi="Symbol" w:hint="default"/>
      </w:rPr>
    </w:lvl>
    <w:lvl w:ilvl="1" w:tplc="D158D01A">
      <w:start w:val="1"/>
      <w:numFmt w:val="bullet"/>
      <w:lvlText w:val="o"/>
      <w:lvlJc w:val="left"/>
      <w:pPr>
        <w:ind w:left="2880" w:hanging="360"/>
      </w:pPr>
      <w:rPr>
        <w:rFonts w:ascii="Courier New" w:hAnsi="Courier New" w:cs="Courier New" w:hint="default"/>
      </w:rPr>
    </w:lvl>
    <w:lvl w:ilvl="2" w:tplc="F7D684B0" w:tentative="1">
      <w:start w:val="1"/>
      <w:numFmt w:val="bullet"/>
      <w:lvlText w:val=""/>
      <w:lvlJc w:val="left"/>
      <w:pPr>
        <w:ind w:left="3600" w:hanging="360"/>
      </w:pPr>
      <w:rPr>
        <w:rFonts w:ascii="Wingdings" w:hAnsi="Wingdings" w:hint="default"/>
      </w:rPr>
    </w:lvl>
    <w:lvl w:ilvl="3" w:tplc="DE3E774A" w:tentative="1">
      <w:start w:val="1"/>
      <w:numFmt w:val="bullet"/>
      <w:lvlText w:val=""/>
      <w:lvlJc w:val="left"/>
      <w:pPr>
        <w:ind w:left="4320" w:hanging="360"/>
      </w:pPr>
      <w:rPr>
        <w:rFonts w:ascii="Symbol" w:hAnsi="Symbol" w:hint="default"/>
      </w:rPr>
    </w:lvl>
    <w:lvl w:ilvl="4" w:tplc="AFEEBB88" w:tentative="1">
      <w:start w:val="1"/>
      <w:numFmt w:val="bullet"/>
      <w:lvlText w:val="o"/>
      <w:lvlJc w:val="left"/>
      <w:pPr>
        <w:ind w:left="5040" w:hanging="360"/>
      </w:pPr>
      <w:rPr>
        <w:rFonts w:ascii="Courier New" w:hAnsi="Courier New" w:cs="Courier New" w:hint="default"/>
      </w:rPr>
    </w:lvl>
    <w:lvl w:ilvl="5" w:tplc="D1AA1D9C" w:tentative="1">
      <w:start w:val="1"/>
      <w:numFmt w:val="bullet"/>
      <w:lvlText w:val=""/>
      <w:lvlJc w:val="left"/>
      <w:pPr>
        <w:ind w:left="5760" w:hanging="360"/>
      </w:pPr>
      <w:rPr>
        <w:rFonts w:ascii="Wingdings" w:hAnsi="Wingdings" w:hint="default"/>
      </w:rPr>
    </w:lvl>
    <w:lvl w:ilvl="6" w:tplc="3DD0D06A" w:tentative="1">
      <w:start w:val="1"/>
      <w:numFmt w:val="bullet"/>
      <w:lvlText w:val=""/>
      <w:lvlJc w:val="left"/>
      <w:pPr>
        <w:ind w:left="6480" w:hanging="360"/>
      </w:pPr>
      <w:rPr>
        <w:rFonts w:ascii="Symbol" w:hAnsi="Symbol" w:hint="default"/>
      </w:rPr>
    </w:lvl>
    <w:lvl w:ilvl="7" w:tplc="FC5CE518" w:tentative="1">
      <w:start w:val="1"/>
      <w:numFmt w:val="bullet"/>
      <w:lvlText w:val="o"/>
      <w:lvlJc w:val="left"/>
      <w:pPr>
        <w:ind w:left="7200" w:hanging="360"/>
      </w:pPr>
      <w:rPr>
        <w:rFonts w:ascii="Courier New" w:hAnsi="Courier New" w:cs="Courier New" w:hint="default"/>
      </w:rPr>
    </w:lvl>
    <w:lvl w:ilvl="8" w:tplc="5A32ACBA" w:tentative="1">
      <w:start w:val="1"/>
      <w:numFmt w:val="bullet"/>
      <w:lvlText w:val=""/>
      <w:lvlJc w:val="left"/>
      <w:pPr>
        <w:ind w:left="7920" w:hanging="360"/>
      </w:pPr>
      <w:rPr>
        <w:rFonts w:ascii="Wingdings" w:hAnsi="Wingdings" w:hint="default"/>
      </w:rPr>
    </w:lvl>
  </w:abstractNum>
  <w:abstractNum w:abstractNumId="13" w15:restartNumberingAfterBreak="0">
    <w:nsid w:val="0FD6354F"/>
    <w:multiLevelType w:val="multilevel"/>
    <w:tmpl w:val="7F96FE78"/>
    <w:lvl w:ilvl="0">
      <w:start w:val="3"/>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Times New Roman" w:eastAsia="Times New Roman" w:hAnsi="Times New Roman" w:cs="Times New Roman" w:hint="default"/>
        <w:b/>
        <w:bCs/>
        <w:spacing w:val="-3"/>
        <w:w w:val="100"/>
        <w:sz w:val="24"/>
        <w:szCs w:val="24"/>
        <w:lang w:val="en-US" w:eastAsia="en-US" w:bidi="en-US"/>
      </w:rPr>
    </w:lvl>
    <w:lvl w:ilvl="2">
      <w:numFmt w:val="bullet"/>
      <w:lvlText w:val="►"/>
      <w:lvlJc w:val="left"/>
      <w:pPr>
        <w:ind w:left="1180" w:hanging="360"/>
      </w:pPr>
      <w:rPr>
        <w:rFonts w:ascii="Times New Roman" w:eastAsia="Times New Roman" w:hAnsi="Times New Roman" w:cs="Times New Roman" w:hint="default"/>
        <w:spacing w:val="-19"/>
        <w:w w:val="99"/>
        <w:sz w:val="24"/>
        <w:szCs w:val="24"/>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593" w:hanging="360"/>
      </w:pPr>
      <w:rPr>
        <w:rFonts w:hint="default"/>
        <w:lang w:val="en-US" w:eastAsia="en-US" w:bidi="en-US"/>
      </w:rPr>
    </w:lvl>
    <w:lvl w:ilvl="6">
      <w:numFmt w:val="bullet"/>
      <w:lvlText w:val="•"/>
      <w:lvlJc w:val="left"/>
      <w:pPr>
        <w:ind w:left="5446" w:hanging="360"/>
      </w:pPr>
      <w:rPr>
        <w:rFonts w:hint="default"/>
        <w:lang w:val="en-US" w:eastAsia="en-US" w:bidi="en-US"/>
      </w:rPr>
    </w:lvl>
    <w:lvl w:ilvl="7">
      <w:numFmt w:val="bullet"/>
      <w:lvlText w:val="•"/>
      <w:lvlJc w:val="left"/>
      <w:pPr>
        <w:ind w:left="6300" w:hanging="360"/>
      </w:pPr>
      <w:rPr>
        <w:rFonts w:hint="default"/>
        <w:lang w:val="en-US" w:eastAsia="en-US" w:bidi="en-US"/>
      </w:rPr>
    </w:lvl>
    <w:lvl w:ilvl="8">
      <w:numFmt w:val="bullet"/>
      <w:lvlText w:val="•"/>
      <w:lvlJc w:val="left"/>
      <w:pPr>
        <w:ind w:left="7153" w:hanging="360"/>
      </w:pPr>
      <w:rPr>
        <w:rFonts w:hint="default"/>
        <w:lang w:val="en-US" w:eastAsia="en-US" w:bidi="en-US"/>
      </w:rPr>
    </w:lvl>
  </w:abstractNum>
  <w:abstractNum w:abstractNumId="14" w15:restartNumberingAfterBreak="0">
    <w:nsid w:val="12C2435C"/>
    <w:multiLevelType w:val="singleLevel"/>
    <w:tmpl w:val="E5C422C0"/>
    <w:lvl w:ilvl="0">
      <w:start w:val="1"/>
      <w:numFmt w:val="decimal"/>
      <w:lvlText w:val="%1."/>
      <w:lvlJc w:val="left"/>
      <w:pPr>
        <w:tabs>
          <w:tab w:val="num" w:pos="720"/>
        </w:tabs>
        <w:ind w:left="720" w:hanging="720"/>
      </w:pPr>
      <w:rPr>
        <w:rFonts w:hint="default"/>
      </w:rPr>
    </w:lvl>
  </w:abstractNum>
  <w:abstractNum w:abstractNumId="15" w15:restartNumberingAfterBreak="0">
    <w:nsid w:val="15DE0A45"/>
    <w:multiLevelType w:val="singleLevel"/>
    <w:tmpl w:val="90160D0C"/>
    <w:lvl w:ilvl="0">
      <w:start w:val="1"/>
      <w:numFmt w:val="bullet"/>
      <w:lvlText w:val=""/>
      <w:lvlJc w:val="left"/>
      <w:pPr>
        <w:tabs>
          <w:tab w:val="num" w:pos="504"/>
        </w:tabs>
        <w:ind w:left="360" w:hanging="216"/>
      </w:pPr>
      <w:rPr>
        <w:rFonts w:ascii="Symbol" w:hAnsi="Symbol" w:hint="default"/>
      </w:rPr>
    </w:lvl>
  </w:abstractNum>
  <w:abstractNum w:abstractNumId="16" w15:restartNumberingAfterBreak="0">
    <w:nsid w:val="17484826"/>
    <w:multiLevelType w:val="singleLevel"/>
    <w:tmpl w:val="90160D0C"/>
    <w:lvl w:ilvl="0">
      <w:start w:val="1"/>
      <w:numFmt w:val="bullet"/>
      <w:lvlText w:val=""/>
      <w:lvlJc w:val="left"/>
      <w:pPr>
        <w:tabs>
          <w:tab w:val="num" w:pos="504"/>
        </w:tabs>
        <w:ind w:left="360" w:hanging="216"/>
      </w:pPr>
      <w:rPr>
        <w:rFonts w:ascii="Symbol" w:hAnsi="Symbol" w:hint="default"/>
      </w:rPr>
    </w:lvl>
  </w:abstractNum>
  <w:abstractNum w:abstractNumId="17" w15:restartNumberingAfterBreak="0">
    <w:nsid w:val="30C95527"/>
    <w:multiLevelType w:val="hybridMultilevel"/>
    <w:tmpl w:val="133414C6"/>
    <w:lvl w:ilvl="0" w:tplc="6EFAF538">
      <w:start w:val="1"/>
      <w:numFmt w:val="bullet"/>
      <w:lvlText w:val=""/>
      <w:lvlJc w:val="left"/>
      <w:pPr>
        <w:ind w:left="720" w:hanging="360"/>
      </w:pPr>
      <w:rPr>
        <w:rFonts w:ascii="Wingdings" w:hAnsi="Wingdings" w:hint="default"/>
      </w:rPr>
    </w:lvl>
    <w:lvl w:ilvl="1" w:tplc="F9246622">
      <w:start w:val="1"/>
      <w:numFmt w:val="bullet"/>
      <w:lvlText w:val="o"/>
      <w:lvlJc w:val="left"/>
      <w:pPr>
        <w:ind w:left="1440" w:hanging="360"/>
      </w:pPr>
      <w:rPr>
        <w:rFonts w:ascii="Courier New" w:hAnsi="Courier New" w:cs="Courier New" w:hint="default"/>
      </w:rPr>
    </w:lvl>
    <w:lvl w:ilvl="2" w:tplc="91921238" w:tentative="1">
      <w:start w:val="1"/>
      <w:numFmt w:val="bullet"/>
      <w:lvlText w:val=""/>
      <w:lvlJc w:val="left"/>
      <w:pPr>
        <w:ind w:left="2160" w:hanging="360"/>
      </w:pPr>
      <w:rPr>
        <w:rFonts w:ascii="Wingdings" w:hAnsi="Wingdings" w:hint="default"/>
      </w:rPr>
    </w:lvl>
    <w:lvl w:ilvl="3" w:tplc="3C8E7794" w:tentative="1">
      <w:start w:val="1"/>
      <w:numFmt w:val="bullet"/>
      <w:lvlText w:val=""/>
      <w:lvlJc w:val="left"/>
      <w:pPr>
        <w:ind w:left="2880" w:hanging="360"/>
      </w:pPr>
      <w:rPr>
        <w:rFonts w:ascii="Symbol" w:hAnsi="Symbol" w:hint="default"/>
      </w:rPr>
    </w:lvl>
    <w:lvl w:ilvl="4" w:tplc="0AF493B0" w:tentative="1">
      <w:start w:val="1"/>
      <w:numFmt w:val="bullet"/>
      <w:lvlText w:val="o"/>
      <w:lvlJc w:val="left"/>
      <w:pPr>
        <w:ind w:left="3600" w:hanging="360"/>
      </w:pPr>
      <w:rPr>
        <w:rFonts w:ascii="Courier New" w:hAnsi="Courier New" w:cs="Courier New" w:hint="default"/>
      </w:rPr>
    </w:lvl>
    <w:lvl w:ilvl="5" w:tplc="703AD866" w:tentative="1">
      <w:start w:val="1"/>
      <w:numFmt w:val="bullet"/>
      <w:lvlText w:val=""/>
      <w:lvlJc w:val="left"/>
      <w:pPr>
        <w:ind w:left="4320" w:hanging="360"/>
      </w:pPr>
      <w:rPr>
        <w:rFonts w:ascii="Wingdings" w:hAnsi="Wingdings" w:hint="default"/>
      </w:rPr>
    </w:lvl>
    <w:lvl w:ilvl="6" w:tplc="82D20F9A" w:tentative="1">
      <w:start w:val="1"/>
      <w:numFmt w:val="bullet"/>
      <w:lvlText w:val=""/>
      <w:lvlJc w:val="left"/>
      <w:pPr>
        <w:ind w:left="5040" w:hanging="360"/>
      </w:pPr>
      <w:rPr>
        <w:rFonts w:ascii="Symbol" w:hAnsi="Symbol" w:hint="default"/>
      </w:rPr>
    </w:lvl>
    <w:lvl w:ilvl="7" w:tplc="EC0C4766" w:tentative="1">
      <w:start w:val="1"/>
      <w:numFmt w:val="bullet"/>
      <w:lvlText w:val="o"/>
      <w:lvlJc w:val="left"/>
      <w:pPr>
        <w:ind w:left="5760" w:hanging="360"/>
      </w:pPr>
      <w:rPr>
        <w:rFonts w:ascii="Courier New" w:hAnsi="Courier New" w:cs="Courier New" w:hint="default"/>
      </w:rPr>
    </w:lvl>
    <w:lvl w:ilvl="8" w:tplc="75D86C98" w:tentative="1">
      <w:start w:val="1"/>
      <w:numFmt w:val="bullet"/>
      <w:lvlText w:val=""/>
      <w:lvlJc w:val="left"/>
      <w:pPr>
        <w:ind w:left="6480" w:hanging="360"/>
      </w:pPr>
      <w:rPr>
        <w:rFonts w:ascii="Wingdings" w:hAnsi="Wingdings" w:hint="default"/>
      </w:rPr>
    </w:lvl>
  </w:abstractNum>
  <w:abstractNum w:abstractNumId="18" w15:restartNumberingAfterBreak="0">
    <w:nsid w:val="35331F08"/>
    <w:multiLevelType w:val="hybridMultilevel"/>
    <w:tmpl w:val="6D6A028A"/>
    <w:lvl w:ilvl="0" w:tplc="87F0A758">
      <w:start w:val="1"/>
      <w:numFmt w:val="bullet"/>
      <w:lvlText w:val=""/>
      <w:lvlJc w:val="left"/>
      <w:pPr>
        <w:ind w:left="720" w:hanging="360"/>
      </w:pPr>
      <w:rPr>
        <w:rFonts w:ascii="Symbol" w:hAnsi="Symbol" w:hint="default"/>
      </w:rPr>
    </w:lvl>
    <w:lvl w:ilvl="1" w:tplc="7F686098">
      <w:start w:val="1"/>
      <w:numFmt w:val="bullet"/>
      <w:lvlText w:val="o"/>
      <w:lvlJc w:val="left"/>
      <w:pPr>
        <w:ind w:left="1440" w:hanging="360"/>
      </w:pPr>
      <w:rPr>
        <w:rFonts w:ascii="Courier New" w:hAnsi="Courier New" w:cs="Courier New" w:hint="default"/>
      </w:rPr>
    </w:lvl>
    <w:lvl w:ilvl="2" w:tplc="42D08924" w:tentative="1">
      <w:start w:val="1"/>
      <w:numFmt w:val="bullet"/>
      <w:lvlText w:val=""/>
      <w:lvlJc w:val="left"/>
      <w:pPr>
        <w:ind w:left="2160" w:hanging="360"/>
      </w:pPr>
      <w:rPr>
        <w:rFonts w:ascii="Wingdings" w:hAnsi="Wingdings" w:hint="default"/>
      </w:rPr>
    </w:lvl>
    <w:lvl w:ilvl="3" w:tplc="CE3C561A" w:tentative="1">
      <w:start w:val="1"/>
      <w:numFmt w:val="bullet"/>
      <w:lvlText w:val=""/>
      <w:lvlJc w:val="left"/>
      <w:pPr>
        <w:ind w:left="2880" w:hanging="360"/>
      </w:pPr>
      <w:rPr>
        <w:rFonts w:ascii="Symbol" w:hAnsi="Symbol" w:hint="default"/>
      </w:rPr>
    </w:lvl>
    <w:lvl w:ilvl="4" w:tplc="971CB5EE" w:tentative="1">
      <w:start w:val="1"/>
      <w:numFmt w:val="bullet"/>
      <w:lvlText w:val="o"/>
      <w:lvlJc w:val="left"/>
      <w:pPr>
        <w:ind w:left="3600" w:hanging="360"/>
      </w:pPr>
      <w:rPr>
        <w:rFonts w:ascii="Courier New" w:hAnsi="Courier New" w:cs="Courier New" w:hint="default"/>
      </w:rPr>
    </w:lvl>
    <w:lvl w:ilvl="5" w:tplc="E9B453AA" w:tentative="1">
      <w:start w:val="1"/>
      <w:numFmt w:val="bullet"/>
      <w:lvlText w:val=""/>
      <w:lvlJc w:val="left"/>
      <w:pPr>
        <w:ind w:left="4320" w:hanging="360"/>
      </w:pPr>
      <w:rPr>
        <w:rFonts w:ascii="Wingdings" w:hAnsi="Wingdings" w:hint="default"/>
      </w:rPr>
    </w:lvl>
    <w:lvl w:ilvl="6" w:tplc="F6688BD8" w:tentative="1">
      <w:start w:val="1"/>
      <w:numFmt w:val="bullet"/>
      <w:lvlText w:val=""/>
      <w:lvlJc w:val="left"/>
      <w:pPr>
        <w:ind w:left="5040" w:hanging="360"/>
      </w:pPr>
      <w:rPr>
        <w:rFonts w:ascii="Symbol" w:hAnsi="Symbol" w:hint="default"/>
      </w:rPr>
    </w:lvl>
    <w:lvl w:ilvl="7" w:tplc="54047C78" w:tentative="1">
      <w:start w:val="1"/>
      <w:numFmt w:val="bullet"/>
      <w:lvlText w:val="o"/>
      <w:lvlJc w:val="left"/>
      <w:pPr>
        <w:ind w:left="5760" w:hanging="360"/>
      </w:pPr>
      <w:rPr>
        <w:rFonts w:ascii="Courier New" w:hAnsi="Courier New" w:cs="Courier New" w:hint="default"/>
      </w:rPr>
    </w:lvl>
    <w:lvl w:ilvl="8" w:tplc="AD7865AC" w:tentative="1">
      <w:start w:val="1"/>
      <w:numFmt w:val="bullet"/>
      <w:lvlText w:val=""/>
      <w:lvlJc w:val="left"/>
      <w:pPr>
        <w:ind w:left="6480" w:hanging="360"/>
      </w:pPr>
      <w:rPr>
        <w:rFonts w:ascii="Wingdings" w:hAnsi="Wingdings" w:hint="default"/>
      </w:rPr>
    </w:lvl>
  </w:abstractNum>
  <w:abstractNum w:abstractNumId="19" w15:restartNumberingAfterBreak="0">
    <w:nsid w:val="42405264"/>
    <w:multiLevelType w:val="singleLevel"/>
    <w:tmpl w:val="04090015"/>
    <w:lvl w:ilvl="0">
      <w:start w:val="23"/>
      <w:numFmt w:val="upperLetter"/>
      <w:lvlText w:val="%1."/>
      <w:lvlJc w:val="left"/>
      <w:pPr>
        <w:tabs>
          <w:tab w:val="num" w:pos="360"/>
        </w:tabs>
        <w:ind w:left="360" w:hanging="360"/>
      </w:pPr>
      <w:rPr>
        <w:rFonts w:hint="default"/>
      </w:rPr>
    </w:lvl>
  </w:abstractNum>
  <w:abstractNum w:abstractNumId="20" w15:restartNumberingAfterBreak="0">
    <w:nsid w:val="426445E1"/>
    <w:multiLevelType w:val="hybridMultilevel"/>
    <w:tmpl w:val="EFF06CA4"/>
    <w:lvl w:ilvl="0" w:tplc="DD72083C">
      <w:start w:val="2"/>
      <w:numFmt w:val="upperLetter"/>
      <w:lvlText w:val="%1."/>
      <w:lvlJc w:val="left"/>
      <w:pPr>
        <w:tabs>
          <w:tab w:val="num" w:pos="720"/>
        </w:tabs>
        <w:ind w:left="720" w:hanging="360"/>
      </w:pPr>
      <w:rPr>
        <w:rFonts w:hint="default"/>
      </w:rPr>
    </w:lvl>
    <w:lvl w:ilvl="1" w:tplc="541C282A" w:tentative="1">
      <w:start w:val="1"/>
      <w:numFmt w:val="lowerLetter"/>
      <w:lvlText w:val="%2."/>
      <w:lvlJc w:val="left"/>
      <w:pPr>
        <w:tabs>
          <w:tab w:val="num" w:pos="1440"/>
        </w:tabs>
        <w:ind w:left="1440" w:hanging="360"/>
      </w:pPr>
    </w:lvl>
    <w:lvl w:ilvl="2" w:tplc="414EA9BA" w:tentative="1">
      <w:start w:val="1"/>
      <w:numFmt w:val="lowerRoman"/>
      <w:lvlText w:val="%3."/>
      <w:lvlJc w:val="right"/>
      <w:pPr>
        <w:tabs>
          <w:tab w:val="num" w:pos="2160"/>
        </w:tabs>
        <w:ind w:left="2160" w:hanging="180"/>
      </w:pPr>
    </w:lvl>
    <w:lvl w:ilvl="3" w:tplc="F92C92CC" w:tentative="1">
      <w:start w:val="1"/>
      <w:numFmt w:val="decimal"/>
      <w:lvlText w:val="%4."/>
      <w:lvlJc w:val="left"/>
      <w:pPr>
        <w:tabs>
          <w:tab w:val="num" w:pos="2880"/>
        </w:tabs>
        <w:ind w:left="2880" w:hanging="360"/>
      </w:pPr>
    </w:lvl>
    <w:lvl w:ilvl="4" w:tplc="1F322B28" w:tentative="1">
      <w:start w:val="1"/>
      <w:numFmt w:val="lowerLetter"/>
      <w:lvlText w:val="%5."/>
      <w:lvlJc w:val="left"/>
      <w:pPr>
        <w:tabs>
          <w:tab w:val="num" w:pos="3600"/>
        </w:tabs>
        <w:ind w:left="3600" w:hanging="360"/>
      </w:pPr>
    </w:lvl>
    <w:lvl w:ilvl="5" w:tplc="F90A912E" w:tentative="1">
      <w:start w:val="1"/>
      <w:numFmt w:val="lowerRoman"/>
      <w:lvlText w:val="%6."/>
      <w:lvlJc w:val="right"/>
      <w:pPr>
        <w:tabs>
          <w:tab w:val="num" w:pos="4320"/>
        </w:tabs>
        <w:ind w:left="4320" w:hanging="180"/>
      </w:pPr>
    </w:lvl>
    <w:lvl w:ilvl="6" w:tplc="13F85E10" w:tentative="1">
      <w:start w:val="1"/>
      <w:numFmt w:val="decimal"/>
      <w:lvlText w:val="%7."/>
      <w:lvlJc w:val="left"/>
      <w:pPr>
        <w:tabs>
          <w:tab w:val="num" w:pos="5040"/>
        </w:tabs>
        <w:ind w:left="5040" w:hanging="360"/>
      </w:pPr>
    </w:lvl>
    <w:lvl w:ilvl="7" w:tplc="EFA2D3FA" w:tentative="1">
      <w:start w:val="1"/>
      <w:numFmt w:val="lowerLetter"/>
      <w:lvlText w:val="%8."/>
      <w:lvlJc w:val="left"/>
      <w:pPr>
        <w:tabs>
          <w:tab w:val="num" w:pos="5760"/>
        </w:tabs>
        <w:ind w:left="5760" w:hanging="360"/>
      </w:pPr>
    </w:lvl>
    <w:lvl w:ilvl="8" w:tplc="BCE2D5B6" w:tentative="1">
      <w:start w:val="1"/>
      <w:numFmt w:val="lowerRoman"/>
      <w:lvlText w:val="%9."/>
      <w:lvlJc w:val="right"/>
      <w:pPr>
        <w:tabs>
          <w:tab w:val="num" w:pos="6480"/>
        </w:tabs>
        <w:ind w:left="6480" w:hanging="180"/>
      </w:pPr>
    </w:lvl>
  </w:abstractNum>
  <w:abstractNum w:abstractNumId="21" w15:restartNumberingAfterBreak="0">
    <w:nsid w:val="455477A1"/>
    <w:multiLevelType w:val="hybridMultilevel"/>
    <w:tmpl w:val="350A1928"/>
    <w:lvl w:ilvl="0" w:tplc="7ECCB6D4">
      <w:start w:val="1"/>
      <w:numFmt w:val="bullet"/>
      <w:lvlText w:val=""/>
      <w:lvlJc w:val="left"/>
      <w:pPr>
        <w:ind w:left="720" w:hanging="360"/>
      </w:pPr>
      <w:rPr>
        <w:rFonts w:ascii="Symbol" w:hAnsi="Symbol" w:hint="default"/>
      </w:rPr>
    </w:lvl>
    <w:lvl w:ilvl="1" w:tplc="5B9E25B0">
      <w:start w:val="1"/>
      <w:numFmt w:val="bullet"/>
      <w:lvlText w:val="o"/>
      <w:lvlJc w:val="left"/>
      <w:pPr>
        <w:ind w:left="1440" w:hanging="360"/>
      </w:pPr>
      <w:rPr>
        <w:rFonts w:ascii="Courier New" w:hAnsi="Courier New" w:cs="Courier New" w:hint="default"/>
      </w:rPr>
    </w:lvl>
    <w:lvl w:ilvl="2" w:tplc="26D076C2" w:tentative="1">
      <w:start w:val="1"/>
      <w:numFmt w:val="bullet"/>
      <w:lvlText w:val=""/>
      <w:lvlJc w:val="left"/>
      <w:pPr>
        <w:ind w:left="2160" w:hanging="360"/>
      </w:pPr>
      <w:rPr>
        <w:rFonts w:ascii="Wingdings" w:hAnsi="Wingdings" w:hint="default"/>
      </w:rPr>
    </w:lvl>
    <w:lvl w:ilvl="3" w:tplc="614E8220" w:tentative="1">
      <w:start w:val="1"/>
      <w:numFmt w:val="bullet"/>
      <w:lvlText w:val=""/>
      <w:lvlJc w:val="left"/>
      <w:pPr>
        <w:ind w:left="2880" w:hanging="360"/>
      </w:pPr>
      <w:rPr>
        <w:rFonts w:ascii="Symbol" w:hAnsi="Symbol" w:hint="default"/>
      </w:rPr>
    </w:lvl>
    <w:lvl w:ilvl="4" w:tplc="9F86850A" w:tentative="1">
      <w:start w:val="1"/>
      <w:numFmt w:val="bullet"/>
      <w:lvlText w:val="o"/>
      <w:lvlJc w:val="left"/>
      <w:pPr>
        <w:ind w:left="3600" w:hanging="360"/>
      </w:pPr>
      <w:rPr>
        <w:rFonts w:ascii="Courier New" w:hAnsi="Courier New" w:cs="Courier New" w:hint="default"/>
      </w:rPr>
    </w:lvl>
    <w:lvl w:ilvl="5" w:tplc="4EEAD08C" w:tentative="1">
      <w:start w:val="1"/>
      <w:numFmt w:val="bullet"/>
      <w:lvlText w:val=""/>
      <w:lvlJc w:val="left"/>
      <w:pPr>
        <w:ind w:left="4320" w:hanging="360"/>
      </w:pPr>
      <w:rPr>
        <w:rFonts w:ascii="Wingdings" w:hAnsi="Wingdings" w:hint="default"/>
      </w:rPr>
    </w:lvl>
    <w:lvl w:ilvl="6" w:tplc="3C782E20" w:tentative="1">
      <w:start w:val="1"/>
      <w:numFmt w:val="bullet"/>
      <w:lvlText w:val=""/>
      <w:lvlJc w:val="left"/>
      <w:pPr>
        <w:ind w:left="5040" w:hanging="360"/>
      </w:pPr>
      <w:rPr>
        <w:rFonts w:ascii="Symbol" w:hAnsi="Symbol" w:hint="default"/>
      </w:rPr>
    </w:lvl>
    <w:lvl w:ilvl="7" w:tplc="E8B2A2EA" w:tentative="1">
      <w:start w:val="1"/>
      <w:numFmt w:val="bullet"/>
      <w:lvlText w:val="o"/>
      <w:lvlJc w:val="left"/>
      <w:pPr>
        <w:ind w:left="5760" w:hanging="360"/>
      </w:pPr>
      <w:rPr>
        <w:rFonts w:ascii="Courier New" w:hAnsi="Courier New" w:cs="Courier New" w:hint="default"/>
      </w:rPr>
    </w:lvl>
    <w:lvl w:ilvl="8" w:tplc="93E670A0" w:tentative="1">
      <w:start w:val="1"/>
      <w:numFmt w:val="bullet"/>
      <w:lvlText w:val=""/>
      <w:lvlJc w:val="left"/>
      <w:pPr>
        <w:ind w:left="6480" w:hanging="360"/>
      </w:pPr>
      <w:rPr>
        <w:rFonts w:ascii="Wingdings" w:hAnsi="Wingdings" w:hint="default"/>
      </w:rPr>
    </w:lvl>
  </w:abstractNum>
  <w:abstractNum w:abstractNumId="22" w15:restartNumberingAfterBreak="0">
    <w:nsid w:val="46637923"/>
    <w:multiLevelType w:val="hybridMultilevel"/>
    <w:tmpl w:val="29700D4C"/>
    <w:lvl w:ilvl="0" w:tplc="2B50F628">
      <w:start w:val="1"/>
      <w:numFmt w:val="bullet"/>
      <w:lvlText w:val=""/>
      <w:lvlJc w:val="left"/>
      <w:pPr>
        <w:ind w:left="720" w:hanging="360"/>
      </w:pPr>
      <w:rPr>
        <w:rFonts w:ascii="Symbol" w:hAnsi="Symbol" w:hint="default"/>
      </w:rPr>
    </w:lvl>
    <w:lvl w:ilvl="1" w:tplc="FE30198C">
      <w:start w:val="1"/>
      <w:numFmt w:val="bullet"/>
      <w:lvlText w:val="o"/>
      <w:lvlJc w:val="left"/>
      <w:pPr>
        <w:ind w:left="1440" w:hanging="360"/>
      </w:pPr>
      <w:rPr>
        <w:rFonts w:ascii="Courier New" w:hAnsi="Courier New" w:cs="Courier New" w:hint="default"/>
      </w:rPr>
    </w:lvl>
    <w:lvl w:ilvl="2" w:tplc="651AF4FE" w:tentative="1">
      <w:start w:val="1"/>
      <w:numFmt w:val="bullet"/>
      <w:lvlText w:val=""/>
      <w:lvlJc w:val="left"/>
      <w:pPr>
        <w:ind w:left="2160" w:hanging="360"/>
      </w:pPr>
      <w:rPr>
        <w:rFonts w:ascii="Wingdings" w:hAnsi="Wingdings" w:hint="default"/>
      </w:rPr>
    </w:lvl>
    <w:lvl w:ilvl="3" w:tplc="7B083ED2" w:tentative="1">
      <w:start w:val="1"/>
      <w:numFmt w:val="bullet"/>
      <w:lvlText w:val=""/>
      <w:lvlJc w:val="left"/>
      <w:pPr>
        <w:ind w:left="2880" w:hanging="360"/>
      </w:pPr>
      <w:rPr>
        <w:rFonts w:ascii="Symbol" w:hAnsi="Symbol" w:hint="default"/>
      </w:rPr>
    </w:lvl>
    <w:lvl w:ilvl="4" w:tplc="7E16B81C" w:tentative="1">
      <w:start w:val="1"/>
      <w:numFmt w:val="bullet"/>
      <w:lvlText w:val="o"/>
      <w:lvlJc w:val="left"/>
      <w:pPr>
        <w:ind w:left="3600" w:hanging="360"/>
      </w:pPr>
      <w:rPr>
        <w:rFonts w:ascii="Courier New" w:hAnsi="Courier New" w:cs="Courier New" w:hint="default"/>
      </w:rPr>
    </w:lvl>
    <w:lvl w:ilvl="5" w:tplc="BF2A52A2" w:tentative="1">
      <w:start w:val="1"/>
      <w:numFmt w:val="bullet"/>
      <w:lvlText w:val=""/>
      <w:lvlJc w:val="left"/>
      <w:pPr>
        <w:ind w:left="4320" w:hanging="360"/>
      </w:pPr>
      <w:rPr>
        <w:rFonts w:ascii="Wingdings" w:hAnsi="Wingdings" w:hint="default"/>
      </w:rPr>
    </w:lvl>
    <w:lvl w:ilvl="6" w:tplc="9E8014FA" w:tentative="1">
      <w:start w:val="1"/>
      <w:numFmt w:val="bullet"/>
      <w:lvlText w:val=""/>
      <w:lvlJc w:val="left"/>
      <w:pPr>
        <w:ind w:left="5040" w:hanging="360"/>
      </w:pPr>
      <w:rPr>
        <w:rFonts w:ascii="Symbol" w:hAnsi="Symbol" w:hint="default"/>
      </w:rPr>
    </w:lvl>
    <w:lvl w:ilvl="7" w:tplc="2F2859D8" w:tentative="1">
      <w:start w:val="1"/>
      <w:numFmt w:val="bullet"/>
      <w:lvlText w:val="o"/>
      <w:lvlJc w:val="left"/>
      <w:pPr>
        <w:ind w:left="5760" w:hanging="360"/>
      </w:pPr>
      <w:rPr>
        <w:rFonts w:ascii="Courier New" w:hAnsi="Courier New" w:cs="Courier New" w:hint="default"/>
      </w:rPr>
    </w:lvl>
    <w:lvl w:ilvl="8" w:tplc="3A14816A" w:tentative="1">
      <w:start w:val="1"/>
      <w:numFmt w:val="bullet"/>
      <w:lvlText w:val=""/>
      <w:lvlJc w:val="left"/>
      <w:pPr>
        <w:ind w:left="6480" w:hanging="360"/>
      </w:pPr>
      <w:rPr>
        <w:rFonts w:ascii="Wingdings" w:hAnsi="Wingdings" w:hint="default"/>
      </w:rPr>
    </w:lvl>
  </w:abstractNum>
  <w:abstractNum w:abstractNumId="23" w15:restartNumberingAfterBreak="0">
    <w:nsid w:val="47B3603F"/>
    <w:multiLevelType w:val="singleLevel"/>
    <w:tmpl w:val="5106C924"/>
    <w:lvl w:ilvl="0">
      <w:start w:val="7"/>
      <w:numFmt w:val="decimal"/>
      <w:lvlText w:val="%1."/>
      <w:lvlJc w:val="left"/>
      <w:pPr>
        <w:tabs>
          <w:tab w:val="num" w:pos="720"/>
        </w:tabs>
        <w:ind w:left="720" w:hanging="720"/>
      </w:pPr>
      <w:rPr>
        <w:rFonts w:hint="default"/>
      </w:rPr>
    </w:lvl>
  </w:abstractNum>
  <w:abstractNum w:abstractNumId="24" w15:restartNumberingAfterBreak="0">
    <w:nsid w:val="48EB171B"/>
    <w:multiLevelType w:val="multilevel"/>
    <w:tmpl w:val="44C8F90C"/>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25" w15:restartNumberingAfterBreak="0">
    <w:nsid w:val="535472E9"/>
    <w:multiLevelType w:val="hybridMultilevel"/>
    <w:tmpl w:val="2E12E9DA"/>
    <w:lvl w:ilvl="0" w:tplc="CFBAC95E">
      <w:start w:val="1"/>
      <w:numFmt w:val="bullet"/>
      <w:pStyle w:val="Style9"/>
      <w:lvlText w:val=""/>
      <w:lvlJc w:val="left"/>
      <w:pPr>
        <w:ind w:left="2160" w:hanging="360"/>
      </w:pPr>
      <w:rPr>
        <w:rFonts w:ascii="Wingdings" w:hAnsi="Wingdings" w:hint="default"/>
        <w:sz w:val="24"/>
      </w:rPr>
    </w:lvl>
    <w:lvl w:ilvl="1" w:tplc="B17ED818" w:tentative="1">
      <w:start w:val="1"/>
      <w:numFmt w:val="bullet"/>
      <w:lvlText w:val="o"/>
      <w:lvlJc w:val="left"/>
      <w:pPr>
        <w:ind w:left="2880" w:hanging="360"/>
      </w:pPr>
      <w:rPr>
        <w:rFonts w:ascii="Courier New" w:hAnsi="Courier New" w:cs="Courier New" w:hint="default"/>
      </w:rPr>
    </w:lvl>
    <w:lvl w:ilvl="2" w:tplc="925A0E1A" w:tentative="1">
      <w:start w:val="1"/>
      <w:numFmt w:val="bullet"/>
      <w:lvlText w:val=""/>
      <w:lvlJc w:val="left"/>
      <w:pPr>
        <w:ind w:left="3600" w:hanging="360"/>
      </w:pPr>
      <w:rPr>
        <w:rFonts w:ascii="Wingdings" w:hAnsi="Wingdings" w:hint="default"/>
      </w:rPr>
    </w:lvl>
    <w:lvl w:ilvl="3" w:tplc="3A181962" w:tentative="1">
      <w:start w:val="1"/>
      <w:numFmt w:val="bullet"/>
      <w:lvlText w:val=""/>
      <w:lvlJc w:val="left"/>
      <w:pPr>
        <w:ind w:left="4320" w:hanging="360"/>
      </w:pPr>
      <w:rPr>
        <w:rFonts w:ascii="Symbol" w:hAnsi="Symbol" w:hint="default"/>
      </w:rPr>
    </w:lvl>
    <w:lvl w:ilvl="4" w:tplc="1F42B044" w:tentative="1">
      <w:start w:val="1"/>
      <w:numFmt w:val="bullet"/>
      <w:lvlText w:val="o"/>
      <w:lvlJc w:val="left"/>
      <w:pPr>
        <w:ind w:left="5040" w:hanging="360"/>
      </w:pPr>
      <w:rPr>
        <w:rFonts w:ascii="Courier New" w:hAnsi="Courier New" w:cs="Courier New" w:hint="default"/>
      </w:rPr>
    </w:lvl>
    <w:lvl w:ilvl="5" w:tplc="9E7C7286" w:tentative="1">
      <w:start w:val="1"/>
      <w:numFmt w:val="bullet"/>
      <w:lvlText w:val=""/>
      <w:lvlJc w:val="left"/>
      <w:pPr>
        <w:ind w:left="5760" w:hanging="360"/>
      </w:pPr>
      <w:rPr>
        <w:rFonts w:ascii="Wingdings" w:hAnsi="Wingdings" w:hint="default"/>
      </w:rPr>
    </w:lvl>
    <w:lvl w:ilvl="6" w:tplc="0246A65C" w:tentative="1">
      <w:start w:val="1"/>
      <w:numFmt w:val="bullet"/>
      <w:lvlText w:val=""/>
      <w:lvlJc w:val="left"/>
      <w:pPr>
        <w:ind w:left="6480" w:hanging="360"/>
      </w:pPr>
      <w:rPr>
        <w:rFonts w:ascii="Symbol" w:hAnsi="Symbol" w:hint="default"/>
      </w:rPr>
    </w:lvl>
    <w:lvl w:ilvl="7" w:tplc="8BCEE628" w:tentative="1">
      <w:start w:val="1"/>
      <w:numFmt w:val="bullet"/>
      <w:lvlText w:val="o"/>
      <w:lvlJc w:val="left"/>
      <w:pPr>
        <w:ind w:left="7200" w:hanging="360"/>
      </w:pPr>
      <w:rPr>
        <w:rFonts w:ascii="Courier New" w:hAnsi="Courier New" w:cs="Courier New" w:hint="default"/>
      </w:rPr>
    </w:lvl>
    <w:lvl w:ilvl="8" w:tplc="396A15CE" w:tentative="1">
      <w:start w:val="1"/>
      <w:numFmt w:val="bullet"/>
      <w:lvlText w:val=""/>
      <w:lvlJc w:val="left"/>
      <w:pPr>
        <w:ind w:left="7920" w:hanging="360"/>
      </w:pPr>
      <w:rPr>
        <w:rFonts w:ascii="Wingdings" w:hAnsi="Wingdings" w:hint="default"/>
      </w:rPr>
    </w:lvl>
  </w:abstractNum>
  <w:abstractNum w:abstractNumId="26" w15:restartNumberingAfterBreak="0">
    <w:nsid w:val="65A531B6"/>
    <w:multiLevelType w:val="hybridMultilevel"/>
    <w:tmpl w:val="46964E14"/>
    <w:lvl w:ilvl="0" w:tplc="43E653F2">
      <w:numFmt w:val="bullet"/>
      <w:lvlText w:val=""/>
      <w:lvlJc w:val="left"/>
      <w:pPr>
        <w:ind w:left="1080" w:hanging="360"/>
      </w:pPr>
      <w:rPr>
        <w:rFonts w:ascii="Symbol" w:eastAsia="Times New Roman" w:hAnsi="Symbol" w:cs="Times New Roman" w:hint="default"/>
        <w:b w:val="0"/>
        <w:color w:val="auto"/>
      </w:rPr>
    </w:lvl>
    <w:lvl w:ilvl="1" w:tplc="F70E6DFA" w:tentative="1">
      <w:start w:val="1"/>
      <w:numFmt w:val="bullet"/>
      <w:lvlText w:val="o"/>
      <w:lvlJc w:val="left"/>
      <w:pPr>
        <w:ind w:left="1800" w:hanging="360"/>
      </w:pPr>
      <w:rPr>
        <w:rFonts w:ascii="Courier New" w:hAnsi="Courier New" w:cs="Courier New" w:hint="default"/>
      </w:rPr>
    </w:lvl>
    <w:lvl w:ilvl="2" w:tplc="ADFC5000" w:tentative="1">
      <w:start w:val="1"/>
      <w:numFmt w:val="bullet"/>
      <w:lvlText w:val=""/>
      <w:lvlJc w:val="left"/>
      <w:pPr>
        <w:ind w:left="2520" w:hanging="360"/>
      </w:pPr>
      <w:rPr>
        <w:rFonts w:ascii="Wingdings" w:hAnsi="Wingdings" w:hint="default"/>
      </w:rPr>
    </w:lvl>
    <w:lvl w:ilvl="3" w:tplc="6F2C5840" w:tentative="1">
      <w:start w:val="1"/>
      <w:numFmt w:val="bullet"/>
      <w:lvlText w:val=""/>
      <w:lvlJc w:val="left"/>
      <w:pPr>
        <w:ind w:left="3240" w:hanging="360"/>
      </w:pPr>
      <w:rPr>
        <w:rFonts w:ascii="Symbol" w:hAnsi="Symbol" w:hint="default"/>
      </w:rPr>
    </w:lvl>
    <w:lvl w:ilvl="4" w:tplc="F0A6CD7C" w:tentative="1">
      <w:start w:val="1"/>
      <w:numFmt w:val="bullet"/>
      <w:lvlText w:val="o"/>
      <w:lvlJc w:val="left"/>
      <w:pPr>
        <w:ind w:left="3960" w:hanging="360"/>
      </w:pPr>
      <w:rPr>
        <w:rFonts w:ascii="Courier New" w:hAnsi="Courier New" w:cs="Courier New" w:hint="default"/>
      </w:rPr>
    </w:lvl>
    <w:lvl w:ilvl="5" w:tplc="BF8287BC" w:tentative="1">
      <w:start w:val="1"/>
      <w:numFmt w:val="bullet"/>
      <w:lvlText w:val=""/>
      <w:lvlJc w:val="left"/>
      <w:pPr>
        <w:ind w:left="4680" w:hanging="360"/>
      </w:pPr>
      <w:rPr>
        <w:rFonts w:ascii="Wingdings" w:hAnsi="Wingdings" w:hint="default"/>
      </w:rPr>
    </w:lvl>
    <w:lvl w:ilvl="6" w:tplc="97A4E88C" w:tentative="1">
      <w:start w:val="1"/>
      <w:numFmt w:val="bullet"/>
      <w:lvlText w:val=""/>
      <w:lvlJc w:val="left"/>
      <w:pPr>
        <w:ind w:left="5400" w:hanging="360"/>
      </w:pPr>
      <w:rPr>
        <w:rFonts w:ascii="Symbol" w:hAnsi="Symbol" w:hint="default"/>
      </w:rPr>
    </w:lvl>
    <w:lvl w:ilvl="7" w:tplc="E2C88CBA" w:tentative="1">
      <w:start w:val="1"/>
      <w:numFmt w:val="bullet"/>
      <w:lvlText w:val="o"/>
      <w:lvlJc w:val="left"/>
      <w:pPr>
        <w:ind w:left="6120" w:hanging="360"/>
      </w:pPr>
      <w:rPr>
        <w:rFonts w:ascii="Courier New" w:hAnsi="Courier New" w:cs="Courier New" w:hint="default"/>
      </w:rPr>
    </w:lvl>
    <w:lvl w:ilvl="8" w:tplc="3CAAB6B0" w:tentative="1">
      <w:start w:val="1"/>
      <w:numFmt w:val="bullet"/>
      <w:lvlText w:val=""/>
      <w:lvlJc w:val="left"/>
      <w:pPr>
        <w:ind w:left="6840" w:hanging="360"/>
      </w:pPr>
      <w:rPr>
        <w:rFonts w:ascii="Wingdings" w:hAnsi="Wingdings" w:hint="default"/>
      </w:rPr>
    </w:lvl>
  </w:abstractNum>
  <w:abstractNum w:abstractNumId="27" w15:restartNumberingAfterBreak="0">
    <w:nsid w:val="67031D8B"/>
    <w:multiLevelType w:val="hybridMultilevel"/>
    <w:tmpl w:val="0E5414DA"/>
    <w:lvl w:ilvl="0" w:tplc="C21E7278">
      <w:start w:val="1"/>
      <w:numFmt w:val="bullet"/>
      <w:lvlText w:val=""/>
      <w:lvlJc w:val="left"/>
      <w:pPr>
        <w:ind w:left="720" w:hanging="360"/>
      </w:pPr>
      <w:rPr>
        <w:rFonts w:ascii="Symbol" w:hAnsi="Symbol" w:hint="default"/>
      </w:rPr>
    </w:lvl>
    <w:lvl w:ilvl="1" w:tplc="D51C2938">
      <w:start w:val="1"/>
      <w:numFmt w:val="bullet"/>
      <w:lvlText w:val="o"/>
      <w:lvlJc w:val="left"/>
      <w:pPr>
        <w:ind w:left="1440" w:hanging="360"/>
      </w:pPr>
      <w:rPr>
        <w:rFonts w:ascii="Courier New" w:hAnsi="Courier New" w:cs="Courier New" w:hint="default"/>
      </w:rPr>
    </w:lvl>
    <w:lvl w:ilvl="2" w:tplc="C1CA0F28" w:tentative="1">
      <w:start w:val="1"/>
      <w:numFmt w:val="bullet"/>
      <w:lvlText w:val=""/>
      <w:lvlJc w:val="left"/>
      <w:pPr>
        <w:ind w:left="2160" w:hanging="360"/>
      </w:pPr>
      <w:rPr>
        <w:rFonts w:ascii="Wingdings" w:hAnsi="Wingdings" w:hint="default"/>
      </w:rPr>
    </w:lvl>
    <w:lvl w:ilvl="3" w:tplc="BDF4D898" w:tentative="1">
      <w:start w:val="1"/>
      <w:numFmt w:val="bullet"/>
      <w:lvlText w:val=""/>
      <w:lvlJc w:val="left"/>
      <w:pPr>
        <w:ind w:left="2880" w:hanging="360"/>
      </w:pPr>
      <w:rPr>
        <w:rFonts w:ascii="Symbol" w:hAnsi="Symbol" w:hint="default"/>
      </w:rPr>
    </w:lvl>
    <w:lvl w:ilvl="4" w:tplc="DBC49F0E" w:tentative="1">
      <w:start w:val="1"/>
      <w:numFmt w:val="bullet"/>
      <w:lvlText w:val="o"/>
      <w:lvlJc w:val="left"/>
      <w:pPr>
        <w:ind w:left="3600" w:hanging="360"/>
      </w:pPr>
      <w:rPr>
        <w:rFonts w:ascii="Courier New" w:hAnsi="Courier New" w:cs="Courier New" w:hint="default"/>
      </w:rPr>
    </w:lvl>
    <w:lvl w:ilvl="5" w:tplc="5554E840" w:tentative="1">
      <w:start w:val="1"/>
      <w:numFmt w:val="bullet"/>
      <w:lvlText w:val=""/>
      <w:lvlJc w:val="left"/>
      <w:pPr>
        <w:ind w:left="4320" w:hanging="360"/>
      </w:pPr>
      <w:rPr>
        <w:rFonts w:ascii="Wingdings" w:hAnsi="Wingdings" w:hint="default"/>
      </w:rPr>
    </w:lvl>
    <w:lvl w:ilvl="6" w:tplc="68FAAF5C" w:tentative="1">
      <w:start w:val="1"/>
      <w:numFmt w:val="bullet"/>
      <w:lvlText w:val=""/>
      <w:lvlJc w:val="left"/>
      <w:pPr>
        <w:ind w:left="5040" w:hanging="360"/>
      </w:pPr>
      <w:rPr>
        <w:rFonts w:ascii="Symbol" w:hAnsi="Symbol" w:hint="default"/>
      </w:rPr>
    </w:lvl>
    <w:lvl w:ilvl="7" w:tplc="DED2D6EA" w:tentative="1">
      <w:start w:val="1"/>
      <w:numFmt w:val="bullet"/>
      <w:lvlText w:val="o"/>
      <w:lvlJc w:val="left"/>
      <w:pPr>
        <w:ind w:left="5760" w:hanging="360"/>
      </w:pPr>
      <w:rPr>
        <w:rFonts w:ascii="Courier New" w:hAnsi="Courier New" w:cs="Courier New" w:hint="default"/>
      </w:rPr>
    </w:lvl>
    <w:lvl w:ilvl="8" w:tplc="76C01B4A" w:tentative="1">
      <w:start w:val="1"/>
      <w:numFmt w:val="bullet"/>
      <w:lvlText w:val=""/>
      <w:lvlJc w:val="left"/>
      <w:pPr>
        <w:ind w:left="6480" w:hanging="360"/>
      </w:pPr>
      <w:rPr>
        <w:rFonts w:ascii="Wingdings" w:hAnsi="Wingdings" w:hint="default"/>
      </w:rPr>
    </w:lvl>
  </w:abstractNum>
  <w:abstractNum w:abstractNumId="28" w15:restartNumberingAfterBreak="0">
    <w:nsid w:val="72E91566"/>
    <w:multiLevelType w:val="hybridMultilevel"/>
    <w:tmpl w:val="EAD22BC6"/>
    <w:lvl w:ilvl="0" w:tplc="63A4271E">
      <w:start w:val="1"/>
      <w:numFmt w:val="bullet"/>
      <w:lvlText w:val=""/>
      <w:lvlJc w:val="left"/>
      <w:pPr>
        <w:tabs>
          <w:tab w:val="num" w:pos="-360"/>
        </w:tabs>
        <w:ind w:left="0" w:firstLine="0"/>
      </w:pPr>
      <w:rPr>
        <w:rFonts w:ascii="Wingdings" w:hAnsi="Wingdings" w:hint="default"/>
      </w:rPr>
    </w:lvl>
    <w:lvl w:ilvl="1" w:tplc="F3301C4A">
      <w:start w:val="1"/>
      <w:numFmt w:val="bullet"/>
      <w:lvlText w:val=""/>
      <w:lvlJc w:val="left"/>
      <w:pPr>
        <w:tabs>
          <w:tab w:val="num" w:pos="0"/>
        </w:tabs>
        <w:ind w:left="0" w:firstLine="0"/>
      </w:pPr>
      <w:rPr>
        <w:rFonts w:ascii="Wingdings" w:hAnsi="Wingdings" w:hint="default"/>
      </w:rPr>
    </w:lvl>
    <w:lvl w:ilvl="2" w:tplc="8A345832" w:tentative="1">
      <w:start w:val="1"/>
      <w:numFmt w:val="bullet"/>
      <w:lvlText w:val=""/>
      <w:lvlJc w:val="left"/>
      <w:pPr>
        <w:tabs>
          <w:tab w:val="num" w:pos="1080"/>
        </w:tabs>
        <w:ind w:left="1080" w:hanging="360"/>
      </w:pPr>
      <w:rPr>
        <w:rFonts w:ascii="Wingdings" w:hAnsi="Wingdings" w:hint="default"/>
      </w:rPr>
    </w:lvl>
    <w:lvl w:ilvl="3" w:tplc="FE86E5E0" w:tentative="1">
      <w:start w:val="1"/>
      <w:numFmt w:val="bullet"/>
      <w:lvlText w:val=""/>
      <w:lvlJc w:val="left"/>
      <w:pPr>
        <w:tabs>
          <w:tab w:val="num" w:pos="1800"/>
        </w:tabs>
        <w:ind w:left="1800" w:hanging="360"/>
      </w:pPr>
      <w:rPr>
        <w:rFonts w:ascii="Symbol" w:hAnsi="Symbol" w:hint="default"/>
      </w:rPr>
    </w:lvl>
    <w:lvl w:ilvl="4" w:tplc="54107726" w:tentative="1">
      <w:start w:val="1"/>
      <w:numFmt w:val="bullet"/>
      <w:lvlText w:val="o"/>
      <w:lvlJc w:val="left"/>
      <w:pPr>
        <w:tabs>
          <w:tab w:val="num" w:pos="2520"/>
        </w:tabs>
        <w:ind w:left="2520" w:hanging="360"/>
      </w:pPr>
      <w:rPr>
        <w:rFonts w:ascii="Courier New" w:hAnsi="Courier New" w:cs="Courier New" w:hint="default"/>
      </w:rPr>
    </w:lvl>
    <w:lvl w:ilvl="5" w:tplc="60DC6E54" w:tentative="1">
      <w:start w:val="1"/>
      <w:numFmt w:val="bullet"/>
      <w:lvlText w:val=""/>
      <w:lvlJc w:val="left"/>
      <w:pPr>
        <w:tabs>
          <w:tab w:val="num" w:pos="3240"/>
        </w:tabs>
        <w:ind w:left="3240" w:hanging="360"/>
      </w:pPr>
      <w:rPr>
        <w:rFonts w:ascii="Wingdings" w:hAnsi="Wingdings" w:hint="default"/>
      </w:rPr>
    </w:lvl>
    <w:lvl w:ilvl="6" w:tplc="3034C1CC" w:tentative="1">
      <w:start w:val="1"/>
      <w:numFmt w:val="bullet"/>
      <w:lvlText w:val=""/>
      <w:lvlJc w:val="left"/>
      <w:pPr>
        <w:tabs>
          <w:tab w:val="num" w:pos="3960"/>
        </w:tabs>
        <w:ind w:left="3960" w:hanging="360"/>
      </w:pPr>
      <w:rPr>
        <w:rFonts w:ascii="Symbol" w:hAnsi="Symbol" w:hint="default"/>
      </w:rPr>
    </w:lvl>
    <w:lvl w:ilvl="7" w:tplc="3C306838" w:tentative="1">
      <w:start w:val="1"/>
      <w:numFmt w:val="bullet"/>
      <w:lvlText w:val="o"/>
      <w:lvlJc w:val="left"/>
      <w:pPr>
        <w:tabs>
          <w:tab w:val="num" w:pos="4680"/>
        </w:tabs>
        <w:ind w:left="4680" w:hanging="360"/>
      </w:pPr>
      <w:rPr>
        <w:rFonts w:ascii="Courier New" w:hAnsi="Courier New" w:cs="Courier New" w:hint="default"/>
      </w:rPr>
    </w:lvl>
    <w:lvl w:ilvl="8" w:tplc="8C66AA5E"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9EF13D6"/>
    <w:multiLevelType w:val="hybridMultilevel"/>
    <w:tmpl w:val="72AA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3607C"/>
    <w:multiLevelType w:val="hybridMultilevel"/>
    <w:tmpl w:val="7D7EC8C2"/>
    <w:lvl w:ilvl="0" w:tplc="498CD114">
      <w:start w:val="1"/>
      <w:numFmt w:val="bullet"/>
      <w:lvlText w:val=""/>
      <w:lvlJc w:val="left"/>
      <w:pPr>
        <w:tabs>
          <w:tab w:val="num" w:pos="720"/>
        </w:tabs>
        <w:ind w:left="720" w:hanging="360"/>
      </w:pPr>
      <w:rPr>
        <w:rFonts w:ascii="Symbol" w:hAnsi="Symbol" w:hint="default"/>
      </w:rPr>
    </w:lvl>
    <w:lvl w:ilvl="1" w:tplc="782489C0" w:tentative="1">
      <w:start w:val="1"/>
      <w:numFmt w:val="bullet"/>
      <w:lvlText w:val=""/>
      <w:lvlJc w:val="left"/>
      <w:pPr>
        <w:tabs>
          <w:tab w:val="num" w:pos="1440"/>
        </w:tabs>
        <w:ind w:left="1440" w:hanging="360"/>
      </w:pPr>
      <w:rPr>
        <w:rFonts w:ascii="Symbol" w:hAnsi="Symbol" w:hint="default"/>
      </w:rPr>
    </w:lvl>
    <w:lvl w:ilvl="2" w:tplc="3112D8E0" w:tentative="1">
      <w:start w:val="1"/>
      <w:numFmt w:val="bullet"/>
      <w:lvlText w:val=""/>
      <w:lvlJc w:val="left"/>
      <w:pPr>
        <w:tabs>
          <w:tab w:val="num" w:pos="2160"/>
        </w:tabs>
        <w:ind w:left="2160" w:hanging="360"/>
      </w:pPr>
      <w:rPr>
        <w:rFonts w:ascii="Symbol" w:hAnsi="Symbol" w:hint="default"/>
      </w:rPr>
    </w:lvl>
    <w:lvl w:ilvl="3" w:tplc="827C3E0A" w:tentative="1">
      <w:start w:val="1"/>
      <w:numFmt w:val="bullet"/>
      <w:lvlText w:val=""/>
      <w:lvlJc w:val="left"/>
      <w:pPr>
        <w:tabs>
          <w:tab w:val="num" w:pos="2880"/>
        </w:tabs>
        <w:ind w:left="2880" w:hanging="360"/>
      </w:pPr>
      <w:rPr>
        <w:rFonts w:ascii="Symbol" w:hAnsi="Symbol" w:hint="default"/>
      </w:rPr>
    </w:lvl>
    <w:lvl w:ilvl="4" w:tplc="5FE8AB80" w:tentative="1">
      <w:start w:val="1"/>
      <w:numFmt w:val="bullet"/>
      <w:lvlText w:val=""/>
      <w:lvlJc w:val="left"/>
      <w:pPr>
        <w:tabs>
          <w:tab w:val="num" w:pos="3600"/>
        </w:tabs>
        <w:ind w:left="3600" w:hanging="360"/>
      </w:pPr>
      <w:rPr>
        <w:rFonts w:ascii="Symbol" w:hAnsi="Symbol" w:hint="default"/>
      </w:rPr>
    </w:lvl>
    <w:lvl w:ilvl="5" w:tplc="EA8ECC20" w:tentative="1">
      <w:start w:val="1"/>
      <w:numFmt w:val="bullet"/>
      <w:lvlText w:val=""/>
      <w:lvlJc w:val="left"/>
      <w:pPr>
        <w:tabs>
          <w:tab w:val="num" w:pos="4320"/>
        </w:tabs>
        <w:ind w:left="4320" w:hanging="360"/>
      </w:pPr>
      <w:rPr>
        <w:rFonts w:ascii="Symbol" w:hAnsi="Symbol" w:hint="default"/>
      </w:rPr>
    </w:lvl>
    <w:lvl w:ilvl="6" w:tplc="98A09EB6" w:tentative="1">
      <w:start w:val="1"/>
      <w:numFmt w:val="bullet"/>
      <w:lvlText w:val=""/>
      <w:lvlJc w:val="left"/>
      <w:pPr>
        <w:tabs>
          <w:tab w:val="num" w:pos="5040"/>
        </w:tabs>
        <w:ind w:left="5040" w:hanging="360"/>
      </w:pPr>
      <w:rPr>
        <w:rFonts w:ascii="Symbol" w:hAnsi="Symbol" w:hint="default"/>
      </w:rPr>
    </w:lvl>
    <w:lvl w:ilvl="7" w:tplc="427CEA0A" w:tentative="1">
      <w:start w:val="1"/>
      <w:numFmt w:val="bullet"/>
      <w:lvlText w:val=""/>
      <w:lvlJc w:val="left"/>
      <w:pPr>
        <w:tabs>
          <w:tab w:val="num" w:pos="5760"/>
        </w:tabs>
        <w:ind w:left="5760" w:hanging="360"/>
      </w:pPr>
      <w:rPr>
        <w:rFonts w:ascii="Symbol" w:hAnsi="Symbol" w:hint="default"/>
      </w:rPr>
    </w:lvl>
    <w:lvl w:ilvl="8" w:tplc="1CE4DE6C" w:tentative="1">
      <w:start w:val="1"/>
      <w:numFmt w:val="bullet"/>
      <w:lvlText w:val=""/>
      <w:lvlJc w:val="left"/>
      <w:pPr>
        <w:tabs>
          <w:tab w:val="num" w:pos="6480"/>
        </w:tabs>
        <w:ind w:left="6480"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3"/>
  </w:num>
  <w:num w:numId="3">
    <w:abstractNumId w:val="19"/>
  </w:num>
  <w:num w:numId="4">
    <w:abstractNumId w:val="14"/>
  </w:num>
  <w:num w:numId="5">
    <w:abstractNumId w:val="20"/>
  </w:num>
  <w:num w:numId="6">
    <w:abstractNumId w:val="0"/>
  </w:num>
  <w:num w:numId="7">
    <w:abstractNumId w:val="10"/>
  </w:num>
  <w:num w:numId="8">
    <w:abstractNumId w:val="28"/>
  </w:num>
  <w:num w:numId="9">
    <w:abstractNumId w:val="6"/>
  </w:num>
  <w:num w:numId="10">
    <w:abstractNumId w:val="7"/>
  </w:num>
  <w:num w:numId="11">
    <w:abstractNumId w:val="16"/>
  </w:num>
  <w:num w:numId="12">
    <w:abstractNumId w:val="15"/>
  </w:num>
  <w:num w:numId="13">
    <w:abstractNumId w:val="26"/>
  </w:num>
  <w:num w:numId="14">
    <w:abstractNumId w:val="5"/>
  </w:num>
  <w:num w:numId="15">
    <w:abstractNumId w:val="4"/>
  </w:num>
  <w:num w:numId="16">
    <w:abstractNumId w:val="2"/>
  </w:num>
  <w:num w:numId="17">
    <w:abstractNumId w:val="3"/>
  </w:num>
  <w:num w:numId="18">
    <w:abstractNumId w:val="25"/>
  </w:num>
  <w:num w:numId="19">
    <w:abstractNumId w:val="12"/>
  </w:num>
  <w:num w:numId="20">
    <w:abstractNumId w:val="21"/>
  </w:num>
  <w:num w:numId="21">
    <w:abstractNumId w:val="18"/>
  </w:num>
  <w:num w:numId="22">
    <w:abstractNumId w:val="22"/>
  </w:num>
  <w:num w:numId="23">
    <w:abstractNumId w:val="27"/>
  </w:num>
  <w:num w:numId="24">
    <w:abstractNumId w:val="17"/>
  </w:num>
  <w:num w:numId="25">
    <w:abstractNumId w:val="0"/>
  </w:num>
  <w:num w:numId="26">
    <w:abstractNumId w:val="0"/>
  </w:num>
  <w:num w:numId="27">
    <w:abstractNumId w:val="0"/>
  </w:num>
  <w:num w:numId="28">
    <w:abstractNumId w:val="0"/>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8"/>
  </w:num>
  <w:num w:numId="37">
    <w:abstractNumId w:val="25"/>
  </w:num>
  <w:num w:numId="38">
    <w:abstractNumId w:val="9"/>
  </w:num>
  <w:num w:numId="39">
    <w:abstractNumId w:val="13"/>
  </w:num>
  <w:num w:numId="40">
    <w:abstractNumId w:val="24"/>
  </w:num>
  <w:num w:numId="41">
    <w:abstractNumId w:val="0"/>
  </w:num>
  <w:num w:numId="42">
    <w:abstractNumId w:val="0"/>
  </w:num>
  <w:num w:numId="43">
    <w:abstractNumId w:val="0"/>
  </w:num>
  <w:num w:numId="44">
    <w:abstractNumId w:val="0"/>
  </w:num>
  <w:num w:numId="45">
    <w:abstractNumId w:val="0"/>
  </w:num>
  <w:num w:numId="46">
    <w:abstractNumId w:val="30"/>
  </w:num>
  <w:num w:numId="47">
    <w:abstractNumId w:val="2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35"/>
    <w:rsid w:val="0005430B"/>
    <w:rsid w:val="00072DCC"/>
    <w:rsid w:val="000F2D7E"/>
    <w:rsid w:val="001B3F82"/>
    <w:rsid w:val="003B2CF4"/>
    <w:rsid w:val="0059700E"/>
    <w:rsid w:val="0066146A"/>
    <w:rsid w:val="007E435E"/>
    <w:rsid w:val="008F3E35"/>
    <w:rsid w:val="009404D6"/>
    <w:rsid w:val="00A95AF8"/>
    <w:rsid w:val="00AA2226"/>
    <w:rsid w:val="00B1438D"/>
    <w:rsid w:val="00BC4B1D"/>
    <w:rsid w:val="00E9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B1591"/>
  <w15:docId w15:val="{3342F8C0-5DB9-450E-9674-C2C7234B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List Bullet 4" w:uiPriority="99"/>
    <w:lsdException w:name="List Bullet 5"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7651E6"/>
    <w:pPr>
      <w:keepNext/>
      <w:keepLines/>
      <w:jc w:val="center"/>
      <w:outlineLvl w:val="0"/>
    </w:pPr>
    <w:rPr>
      <w:b/>
      <w:sz w:val="32"/>
      <w:szCs w:val="32"/>
    </w:rPr>
  </w:style>
  <w:style w:type="paragraph" w:styleId="Heading2">
    <w:name w:val="heading 2"/>
    <w:basedOn w:val="Normal"/>
    <w:next w:val="Normal"/>
    <w:qFormat/>
    <w:rsid w:val="002D72C5"/>
    <w:pPr>
      <w:keepNext/>
      <w:tabs>
        <w:tab w:val="left" w:pos="720"/>
      </w:tabs>
      <w:spacing w:before="120" w:after="240"/>
      <w:ind w:left="720" w:hanging="720"/>
      <w:outlineLvl w:val="1"/>
    </w:pPr>
    <w:rPr>
      <w:b/>
      <w:noProof/>
    </w:rPr>
  </w:style>
  <w:style w:type="paragraph" w:styleId="Heading3">
    <w:name w:val="heading 3"/>
    <w:basedOn w:val="Normal"/>
    <w:next w:val="Normal"/>
    <w:qFormat/>
    <w:rsid w:val="002D72C5"/>
    <w:pPr>
      <w:keepNext/>
      <w:spacing w:after="240"/>
      <w:ind w:left="1440" w:hanging="720"/>
      <w:outlineLvl w:val="2"/>
    </w:pPr>
    <w:rPr>
      <w:b/>
      <w:i/>
    </w:rPr>
  </w:style>
  <w:style w:type="paragraph" w:styleId="Heading4">
    <w:name w:val="heading 4"/>
    <w:basedOn w:val="Normal"/>
    <w:next w:val="Normal"/>
    <w:qFormat/>
    <w:pPr>
      <w:ind w:left="2880" w:hanging="720"/>
      <w:outlineLvl w:val="3"/>
    </w:pPr>
    <w:rPr>
      <w:b/>
    </w:rPr>
  </w:style>
  <w:style w:type="paragraph" w:styleId="Heading5">
    <w:name w:val="heading 5"/>
    <w:basedOn w:val="Normal"/>
    <w:next w:val="Normal"/>
    <w:qFormat/>
    <w:pPr>
      <w:ind w:left="3600" w:hanging="720"/>
      <w:outlineLvl w:val="4"/>
    </w:pPr>
    <w:rPr>
      <w:b/>
    </w:rPr>
  </w:style>
  <w:style w:type="paragraph" w:styleId="Heading6">
    <w:name w:val="heading 6"/>
    <w:basedOn w:val="Normal"/>
    <w:next w:val="Normal"/>
    <w:qFormat/>
    <w:pPr>
      <w:ind w:left="4320" w:hanging="720"/>
      <w:outlineLvl w:val="5"/>
    </w:pPr>
    <w:rPr>
      <w:b/>
    </w:rPr>
  </w:style>
  <w:style w:type="paragraph" w:styleId="Heading7">
    <w:name w:val="heading 7"/>
    <w:basedOn w:val="Normal"/>
    <w:next w:val="Normal"/>
    <w:qFormat/>
    <w:pPr>
      <w:ind w:left="5040" w:hanging="720"/>
      <w:outlineLvl w:val="6"/>
    </w:pPr>
    <w:rPr>
      <w:b/>
    </w:rPr>
  </w:style>
  <w:style w:type="paragraph" w:styleId="Heading8">
    <w:name w:val="heading 8"/>
    <w:basedOn w:val="Normal"/>
    <w:next w:val="Normal"/>
    <w:qFormat/>
    <w:pPr>
      <w:ind w:left="5760" w:hanging="720"/>
      <w:outlineLvl w:val="7"/>
    </w:pPr>
    <w:rPr>
      <w:b/>
    </w:rPr>
  </w:style>
  <w:style w:type="paragraph" w:styleId="Heading9">
    <w:name w:val="heading 9"/>
    <w:basedOn w:val="Normal"/>
    <w:next w:val="Normal"/>
    <w:qFormat/>
    <w:pPr>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lush">
    <w:name w:val="Normal Flush"/>
    <w:basedOn w:val="Normal"/>
  </w:style>
  <w:style w:type="paragraph" w:styleId="BodyText">
    <w:name w:val="Body Text"/>
    <w:basedOn w:val="Normal"/>
    <w:link w:val="BodyTextChar"/>
    <w:pPr>
      <w:spacing w:after="240"/>
      <w:ind w:firstLine="1440"/>
    </w:pPr>
  </w:style>
  <w:style w:type="paragraph" w:styleId="BodyTextIndent">
    <w:name w:val="Body Text Indent"/>
    <w:basedOn w:val="Normal"/>
    <w:pPr>
      <w:spacing w:after="240"/>
      <w:ind w:left="1440"/>
    </w:pPr>
  </w:style>
  <w:style w:type="paragraph" w:customStyle="1" w:styleId="IndentRight">
    <w:name w:val="Indent Right"/>
    <w:basedOn w:val="Normal"/>
    <w:pPr>
      <w:spacing w:after="240"/>
      <w:ind w:right="1440"/>
    </w:pPr>
  </w:style>
  <w:style w:type="paragraph" w:styleId="Footer">
    <w:name w:val="footer"/>
    <w:basedOn w:val="Normal"/>
  </w:style>
  <w:style w:type="paragraph" w:customStyle="1" w:styleId="FooterTxt">
    <w:name w:val="FooterTxt"/>
    <w:basedOn w:val="Footer"/>
    <w:rPr>
      <w:noProof/>
      <w:sz w:val="14"/>
    </w:rPr>
  </w:style>
  <w:style w:type="character" w:styleId="FootnoteReference">
    <w:name w:val="footnote reference"/>
    <w:semiHidden/>
    <w:rPr>
      <w:vertAlign w:val="superscript"/>
    </w:rPr>
  </w:style>
  <w:style w:type="paragraph" w:styleId="FootnoteText">
    <w:name w:val="footnote text"/>
    <w:basedOn w:val="Normal"/>
    <w:semiHidden/>
    <w:pPr>
      <w:tabs>
        <w:tab w:val="left" w:pos="1080"/>
      </w:tabs>
      <w:ind w:firstLine="720"/>
    </w:pPr>
  </w:style>
  <w:style w:type="paragraph" w:styleId="Header">
    <w:name w:val="header"/>
    <w:basedOn w:val="Normal"/>
    <w:pPr>
      <w:tabs>
        <w:tab w:val="center" w:pos="4320"/>
        <w:tab w:val="right" w:pos="8640"/>
      </w:tabs>
    </w:pPr>
  </w:style>
  <w:style w:type="paragraph" w:customStyle="1" w:styleId="HeadingTitle">
    <w:name w:val="Heading Title"/>
    <w:basedOn w:val="Normal"/>
    <w:pPr>
      <w:keepNext/>
      <w:keepLines/>
      <w:spacing w:after="240"/>
      <w:jc w:val="center"/>
    </w:pPr>
    <w:rPr>
      <w:u w:val="single"/>
    </w:rPr>
  </w:style>
  <w:style w:type="paragraph" w:customStyle="1" w:styleId="IndentLeft">
    <w:name w:val="Indent Left"/>
    <w:basedOn w:val="Normal"/>
    <w:pPr>
      <w:spacing w:after="240"/>
      <w:ind w:left="1440"/>
    </w:pPr>
  </w:style>
  <w:style w:type="paragraph" w:styleId="NormalIndent">
    <w:name w:val="Normal Indent"/>
    <w:basedOn w:val="Normal"/>
    <w:pPr>
      <w:spacing w:after="240"/>
      <w:ind w:firstLine="1440"/>
    </w:pPr>
  </w:style>
  <w:style w:type="character" w:styleId="PageNumber">
    <w:name w:val="page number"/>
    <w:basedOn w:val="DefaultParagraphFont"/>
  </w:style>
  <w:style w:type="paragraph" w:customStyle="1" w:styleId="Center">
    <w:name w:val="Center"/>
    <w:basedOn w:val="Normal"/>
    <w:pPr>
      <w:suppressAutoHyphens/>
      <w:spacing w:after="240"/>
      <w:jc w:val="center"/>
    </w:pPr>
  </w:style>
  <w:style w:type="paragraph" w:customStyle="1" w:styleId="Table">
    <w:name w:val="Table"/>
    <w:basedOn w:val="Normal"/>
    <w:pPr>
      <w:spacing w:before="40" w:after="40"/>
    </w:pPr>
  </w:style>
  <w:style w:type="paragraph" w:customStyle="1" w:styleId="IndentLR">
    <w:name w:val="Indent L/R"/>
    <w:basedOn w:val="Normal"/>
    <w:pPr>
      <w:spacing w:after="240"/>
      <w:ind w:left="1440" w:right="1440"/>
    </w:pPr>
  </w:style>
  <w:style w:type="paragraph" w:customStyle="1" w:styleId="IndentBlock">
    <w:name w:val="Indent Block"/>
    <w:basedOn w:val="Normal"/>
    <w:pPr>
      <w:spacing w:after="240"/>
      <w:ind w:left="2160" w:hanging="720"/>
    </w:pPr>
  </w:style>
  <w:style w:type="paragraph" w:customStyle="1" w:styleId="Body">
    <w:name w:val="Body"/>
    <w:basedOn w:val="Normal"/>
    <w:pPr>
      <w:spacing w:after="240"/>
      <w:ind w:firstLine="720"/>
    </w:pPr>
  </w:style>
  <w:style w:type="paragraph" w:customStyle="1" w:styleId="IndentOneHalf">
    <w:name w:val="IndentOneHalf"/>
    <w:basedOn w:val="Body"/>
    <w:pPr>
      <w:ind w:left="720"/>
    </w:pPr>
  </w:style>
  <w:style w:type="paragraph" w:customStyle="1" w:styleId="IndentOneInch">
    <w:name w:val="IndentOneInch"/>
    <w:basedOn w:val="Body"/>
    <w:pPr>
      <w:ind w:left="1440"/>
    </w:pPr>
  </w:style>
  <w:style w:type="paragraph" w:customStyle="1" w:styleId="IndentTwoInches">
    <w:name w:val="IndentTwoInches"/>
    <w:basedOn w:val="Body"/>
    <w:pPr>
      <w:ind w:left="2880"/>
    </w:pPr>
  </w:style>
  <w:style w:type="paragraph" w:styleId="TOC1">
    <w:name w:val="toc 1"/>
    <w:basedOn w:val="Normal"/>
    <w:next w:val="Normal"/>
    <w:uiPriority w:val="39"/>
    <w:rsid w:val="0074276F"/>
    <w:pPr>
      <w:tabs>
        <w:tab w:val="right" w:leader="dot" w:pos="9360"/>
      </w:tabs>
      <w:spacing w:after="240"/>
      <w:ind w:left="720" w:right="1440" w:hanging="720"/>
    </w:pPr>
    <w:rPr>
      <w:noProof/>
    </w:rPr>
  </w:style>
  <w:style w:type="paragraph" w:styleId="TOC2">
    <w:name w:val="toc 2"/>
    <w:basedOn w:val="Normal"/>
    <w:next w:val="Normal"/>
    <w:uiPriority w:val="39"/>
    <w:rsid w:val="004434CE"/>
    <w:pPr>
      <w:tabs>
        <w:tab w:val="left" w:pos="1008"/>
        <w:tab w:val="right" w:leader="dot" w:pos="9360"/>
      </w:tabs>
      <w:spacing w:after="240"/>
      <w:ind w:left="1152" w:right="1440" w:hanging="720"/>
    </w:pPr>
    <w:rPr>
      <w:noProof/>
    </w:rPr>
  </w:style>
  <w:style w:type="paragraph" w:styleId="TOC3">
    <w:name w:val="toc 3"/>
    <w:basedOn w:val="Normal"/>
    <w:next w:val="Normal"/>
    <w:uiPriority w:val="39"/>
    <w:rsid w:val="004434CE"/>
    <w:pPr>
      <w:tabs>
        <w:tab w:val="right" w:leader="dot" w:pos="9360"/>
      </w:tabs>
      <w:spacing w:after="240"/>
      <w:ind w:left="1728" w:right="1440" w:hanging="720"/>
    </w:pPr>
    <w:rPr>
      <w:i/>
      <w:noProof/>
    </w:rPr>
  </w:style>
  <w:style w:type="paragraph" w:styleId="TOC4">
    <w:name w:val="toc 4"/>
    <w:basedOn w:val="Normal"/>
    <w:next w:val="Normal"/>
    <w:semiHidden/>
    <w:pPr>
      <w:tabs>
        <w:tab w:val="left" w:pos="2880"/>
        <w:tab w:val="right" w:leader="dot" w:pos="9360"/>
      </w:tabs>
      <w:spacing w:before="240"/>
      <w:ind w:left="2880" w:right="1440" w:hanging="720"/>
    </w:pPr>
    <w:rPr>
      <w:noProof/>
    </w:rPr>
  </w:style>
  <w:style w:type="paragraph" w:styleId="TOC5">
    <w:name w:val="toc 5"/>
    <w:basedOn w:val="Normal"/>
    <w:next w:val="Normal"/>
    <w:semiHidden/>
    <w:pPr>
      <w:tabs>
        <w:tab w:val="left" w:pos="3600"/>
        <w:tab w:val="right" w:leader="dot" w:pos="9360"/>
      </w:tabs>
      <w:spacing w:before="240"/>
      <w:ind w:left="3600" w:right="1440" w:hanging="720"/>
    </w:pPr>
  </w:style>
  <w:style w:type="paragraph" w:styleId="TOC6">
    <w:name w:val="toc 6"/>
    <w:basedOn w:val="Normal"/>
    <w:next w:val="Normal"/>
    <w:semiHidden/>
    <w:pPr>
      <w:tabs>
        <w:tab w:val="left" w:pos="4320"/>
        <w:tab w:val="right" w:leader="dot" w:pos="9360"/>
      </w:tabs>
      <w:spacing w:before="240"/>
      <w:ind w:left="4320" w:right="1440" w:hanging="720"/>
    </w:pPr>
  </w:style>
  <w:style w:type="paragraph" w:styleId="TOC7">
    <w:name w:val="toc 7"/>
    <w:basedOn w:val="Normal"/>
    <w:next w:val="Normal"/>
    <w:semiHidden/>
    <w:pPr>
      <w:tabs>
        <w:tab w:val="left" w:pos="5040"/>
        <w:tab w:val="right" w:leader="dot" w:pos="9360"/>
      </w:tabs>
      <w:spacing w:before="240"/>
      <w:ind w:left="5040" w:right="1440" w:hanging="720"/>
    </w:pPr>
  </w:style>
  <w:style w:type="paragraph" w:styleId="TOC8">
    <w:name w:val="toc 8"/>
    <w:basedOn w:val="Normal"/>
    <w:next w:val="Normal"/>
    <w:semiHidden/>
    <w:pPr>
      <w:tabs>
        <w:tab w:val="left" w:pos="5760"/>
        <w:tab w:val="right" w:leader="dot" w:pos="9360"/>
      </w:tabs>
      <w:spacing w:before="240"/>
      <w:ind w:left="5760" w:right="1440" w:hanging="720"/>
    </w:pPr>
  </w:style>
  <w:style w:type="paragraph" w:styleId="TOC9">
    <w:name w:val="toc 9"/>
    <w:basedOn w:val="Normal"/>
    <w:next w:val="Normal"/>
    <w:semiHidden/>
    <w:pPr>
      <w:tabs>
        <w:tab w:val="left" w:pos="6480"/>
        <w:tab w:val="right" w:leader="dot" w:pos="9360"/>
      </w:tabs>
      <w:spacing w:before="240"/>
      <w:ind w:left="6480" w:right="1440" w:hanging="720"/>
    </w:pPr>
  </w:style>
  <w:style w:type="character" w:customStyle="1" w:styleId="Bold">
    <w:name w:val="Bold"/>
    <w:rPr>
      <w:b/>
    </w:rPr>
  </w:style>
  <w:style w:type="character" w:customStyle="1" w:styleId="BoldUnd">
    <w:name w:val="BoldUnd"/>
    <w:rPr>
      <w:b/>
      <w:u w:val="single"/>
    </w:rPr>
  </w:style>
  <w:style w:type="character" w:customStyle="1" w:styleId="Underline">
    <w:name w:val="Underline"/>
    <w:rPr>
      <w:u w:val="single"/>
    </w:rPr>
  </w:style>
  <w:style w:type="paragraph" w:customStyle="1" w:styleId="BodyFlush">
    <w:name w:val="BodyFlush"/>
    <w:basedOn w:val="Normal"/>
    <w:pPr>
      <w:spacing w:after="240"/>
    </w:pPr>
  </w:style>
  <w:style w:type="character" w:customStyle="1" w:styleId="FieldMark">
    <w:name w:val="FieldMark"/>
    <w:rPr>
      <w:b/>
      <w:color w:val="0000FF"/>
    </w:rPr>
  </w:style>
  <w:style w:type="character" w:customStyle="1" w:styleId="OptionalParas">
    <w:name w:val="OptionalParas"/>
    <w:rPr>
      <w:color w:val="0000FF"/>
    </w:rPr>
  </w:style>
  <w:style w:type="character" w:customStyle="1" w:styleId="DocTitle">
    <w:name w:val="DocTitle"/>
    <w:rPr>
      <w:b/>
    </w:rPr>
  </w:style>
  <w:style w:type="paragraph" w:customStyle="1" w:styleId="Body1">
    <w:name w:val="Body1"/>
    <w:basedOn w:val="Normal"/>
    <w:pPr>
      <w:spacing w:after="240"/>
      <w:ind w:firstLine="1440"/>
    </w:pPr>
  </w:style>
  <w:style w:type="paragraph" w:styleId="BodyTextIndent2">
    <w:name w:val="Body Text Indent 2"/>
    <w:basedOn w:val="Normal"/>
    <w:pPr>
      <w:ind w:firstLine="720"/>
    </w:pPr>
    <w:rPr>
      <w:color w:val="000000"/>
    </w:rPr>
  </w:style>
  <w:style w:type="paragraph" w:styleId="BalloonText">
    <w:name w:val="Balloon Text"/>
    <w:basedOn w:val="Normal"/>
    <w:semiHidden/>
    <w:rsid w:val="00E26CC5"/>
    <w:rPr>
      <w:rFonts w:ascii="Tahoma" w:hAnsi="Tahoma" w:cs="Tahoma"/>
      <w:sz w:val="16"/>
      <w:szCs w:val="16"/>
    </w:rPr>
  </w:style>
  <w:style w:type="character" w:styleId="CommentReference">
    <w:name w:val="annotation reference"/>
    <w:uiPriority w:val="99"/>
    <w:rsid w:val="00C1158A"/>
    <w:rPr>
      <w:sz w:val="16"/>
      <w:szCs w:val="16"/>
    </w:rPr>
  </w:style>
  <w:style w:type="paragraph" w:styleId="CommentText">
    <w:name w:val="annotation text"/>
    <w:basedOn w:val="Normal"/>
    <w:link w:val="CommentTextChar"/>
    <w:uiPriority w:val="99"/>
    <w:rsid w:val="00C1158A"/>
    <w:rPr>
      <w:sz w:val="20"/>
    </w:rPr>
  </w:style>
  <w:style w:type="character" w:customStyle="1" w:styleId="CommentTextChar">
    <w:name w:val="Comment Text Char"/>
    <w:basedOn w:val="DefaultParagraphFont"/>
    <w:link w:val="CommentText"/>
    <w:uiPriority w:val="99"/>
    <w:rsid w:val="00C1158A"/>
  </w:style>
  <w:style w:type="paragraph" w:styleId="CommentSubject">
    <w:name w:val="annotation subject"/>
    <w:basedOn w:val="CommentText"/>
    <w:next w:val="CommentText"/>
    <w:link w:val="CommentSubjectChar"/>
    <w:rsid w:val="00C1158A"/>
    <w:rPr>
      <w:b/>
      <w:bCs/>
    </w:rPr>
  </w:style>
  <w:style w:type="character" w:customStyle="1" w:styleId="CommentSubjectChar">
    <w:name w:val="Comment Subject Char"/>
    <w:link w:val="CommentSubject"/>
    <w:rsid w:val="00C1158A"/>
    <w:rPr>
      <w:b/>
      <w:bCs/>
    </w:rPr>
  </w:style>
  <w:style w:type="paragraph" w:customStyle="1" w:styleId="Style27">
    <w:name w:val="Style 27"/>
    <w:basedOn w:val="Normal"/>
    <w:rsid w:val="00A248AE"/>
    <w:pPr>
      <w:widowControl w:val="0"/>
      <w:autoSpaceDE w:val="0"/>
      <w:autoSpaceDN w:val="0"/>
      <w:adjustRightInd w:val="0"/>
    </w:pPr>
    <w:rPr>
      <w:szCs w:val="24"/>
    </w:rPr>
  </w:style>
  <w:style w:type="paragraph" w:styleId="DocumentMap">
    <w:name w:val="Document Map"/>
    <w:basedOn w:val="Normal"/>
    <w:link w:val="DocumentMapChar"/>
    <w:rsid w:val="0003245C"/>
    <w:rPr>
      <w:rFonts w:ascii="Lucida Grande" w:hAnsi="Lucida Grande"/>
      <w:szCs w:val="24"/>
    </w:rPr>
  </w:style>
  <w:style w:type="character" w:customStyle="1" w:styleId="DocumentMapChar">
    <w:name w:val="Document Map Char"/>
    <w:link w:val="DocumentMap"/>
    <w:rsid w:val="0003245C"/>
    <w:rPr>
      <w:rFonts w:ascii="Lucida Grande" w:hAnsi="Lucida Grande" w:cs="Lucida Grande"/>
      <w:sz w:val="24"/>
      <w:szCs w:val="24"/>
    </w:rPr>
  </w:style>
  <w:style w:type="character" w:styleId="Strong">
    <w:name w:val="Strong"/>
    <w:qFormat/>
    <w:rsid w:val="007D33B0"/>
    <w:rPr>
      <w:b/>
      <w:bCs/>
    </w:rPr>
  </w:style>
  <w:style w:type="paragraph" w:styleId="NormalWeb">
    <w:name w:val="Normal (Web)"/>
    <w:basedOn w:val="Normal"/>
    <w:uiPriority w:val="99"/>
    <w:rsid w:val="008B5195"/>
    <w:pPr>
      <w:spacing w:before="100" w:beforeAutospacing="1" w:after="100" w:afterAutospacing="1"/>
      <w:jc w:val="both"/>
    </w:pPr>
    <w:rPr>
      <w:rFonts w:ascii="Arial" w:hAnsi="Arial" w:cs="Arial"/>
      <w:color w:val="000000"/>
      <w:sz w:val="18"/>
      <w:szCs w:val="18"/>
    </w:rPr>
  </w:style>
  <w:style w:type="paragraph" w:styleId="BodyTextFirstIndent">
    <w:name w:val="Body Text First Indent"/>
    <w:basedOn w:val="BodyText"/>
    <w:link w:val="BodyTextFirstIndentChar"/>
    <w:rsid w:val="00F05448"/>
    <w:pPr>
      <w:spacing w:after="120"/>
      <w:ind w:firstLine="210"/>
    </w:pPr>
  </w:style>
  <w:style w:type="character" w:customStyle="1" w:styleId="BodyTextChar">
    <w:name w:val="Body Text Char"/>
    <w:link w:val="BodyText"/>
    <w:rsid w:val="00F05448"/>
    <w:rPr>
      <w:sz w:val="24"/>
    </w:rPr>
  </w:style>
  <w:style w:type="character" w:customStyle="1" w:styleId="BodyTextFirstIndentChar">
    <w:name w:val="Body Text First Indent Char"/>
    <w:link w:val="BodyTextFirstIndent"/>
    <w:rsid w:val="00F05448"/>
    <w:rPr>
      <w:sz w:val="24"/>
    </w:rPr>
  </w:style>
  <w:style w:type="paragraph" w:customStyle="1" w:styleId="Heading2Text">
    <w:name w:val="Heading 2 Text"/>
    <w:basedOn w:val="Heading2"/>
    <w:uiPriority w:val="99"/>
    <w:qFormat/>
    <w:rsid w:val="00F05448"/>
    <w:pPr>
      <w:keepLines/>
      <w:autoSpaceDE w:val="0"/>
      <w:autoSpaceDN w:val="0"/>
      <w:adjustRightInd w:val="0"/>
      <w:spacing w:before="40"/>
      <w:ind w:left="0" w:firstLine="0"/>
      <w:jc w:val="both"/>
    </w:pPr>
    <w:rPr>
      <w:rFonts w:eastAsia="SimSun"/>
      <w:bCs/>
      <w:w w:val="0"/>
      <w:sz w:val="26"/>
      <w:szCs w:val="26"/>
    </w:rPr>
  </w:style>
  <w:style w:type="paragraph" w:customStyle="1" w:styleId="btl0">
    <w:name w:val="btl0"/>
    <w:basedOn w:val="Normal"/>
    <w:qFormat/>
    <w:rsid w:val="00F05448"/>
    <w:pPr>
      <w:tabs>
        <w:tab w:val="right" w:pos="9348"/>
      </w:tabs>
      <w:autoSpaceDE w:val="0"/>
      <w:autoSpaceDN w:val="0"/>
      <w:adjustRightInd w:val="0"/>
    </w:pPr>
    <w:rPr>
      <w:rFonts w:eastAsia="SimSun"/>
      <w:szCs w:val="24"/>
    </w:rPr>
  </w:style>
  <w:style w:type="paragraph" w:styleId="ListBullet4">
    <w:name w:val="List Bullet 4"/>
    <w:aliases w:val="lb4"/>
    <w:basedOn w:val="Normal"/>
    <w:uiPriority w:val="99"/>
    <w:rsid w:val="00A40827"/>
    <w:pPr>
      <w:numPr>
        <w:numId w:val="17"/>
      </w:numPr>
      <w:tabs>
        <w:tab w:val="left" w:pos="2340"/>
      </w:tabs>
      <w:spacing w:after="240"/>
      <w:ind w:right="1080"/>
      <w:jc w:val="both"/>
    </w:pPr>
    <w:rPr>
      <w:rFonts w:eastAsia="SimSun"/>
      <w:szCs w:val="24"/>
    </w:rPr>
  </w:style>
  <w:style w:type="paragraph" w:styleId="ListBullet5">
    <w:name w:val="List Bullet 5"/>
    <w:aliases w:val="lb5"/>
    <w:basedOn w:val="Normal"/>
    <w:autoRedefine/>
    <w:uiPriority w:val="99"/>
    <w:rsid w:val="00A40827"/>
    <w:pPr>
      <w:widowControl w:val="0"/>
      <w:autoSpaceDE w:val="0"/>
      <w:autoSpaceDN w:val="0"/>
      <w:adjustRightInd w:val="0"/>
      <w:spacing w:after="240"/>
      <w:ind w:right="720"/>
      <w:jc w:val="both"/>
    </w:pPr>
    <w:rPr>
      <w:rFonts w:eastAsia="SimSun"/>
      <w:szCs w:val="24"/>
    </w:rPr>
  </w:style>
  <w:style w:type="paragraph" w:styleId="NoSpacing">
    <w:name w:val="No Spacing"/>
    <w:uiPriority w:val="1"/>
    <w:qFormat/>
    <w:rsid w:val="00A40827"/>
    <w:rPr>
      <w:rFonts w:ascii="Calibri" w:eastAsia="Calibri" w:hAnsi="Calibri"/>
      <w:sz w:val="22"/>
      <w:szCs w:val="22"/>
    </w:rPr>
  </w:style>
  <w:style w:type="paragraph" w:customStyle="1" w:styleId="Style6">
    <w:name w:val="Style6"/>
    <w:basedOn w:val="ListParagraph"/>
    <w:qFormat/>
    <w:rsid w:val="00A40827"/>
    <w:pPr>
      <w:autoSpaceDE w:val="0"/>
      <w:autoSpaceDN w:val="0"/>
      <w:adjustRightInd w:val="0"/>
      <w:ind w:left="1872" w:right="720"/>
      <w:contextualSpacing/>
      <w:jc w:val="both"/>
    </w:pPr>
    <w:rPr>
      <w:rFonts w:eastAsia="Calibri"/>
      <w:color w:val="231F20"/>
      <w:szCs w:val="24"/>
    </w:rPr>
  </w:style>
  <w:style w:type="paragraph" w:customStyle="1" w:styleId="Style8">
    <w:name w:val="Style8"/>
    <w:basedOn w:val="Normal"/>
    <w:qFormat/>
    <w:rsid w:val="00A40827"/>
    <w:pPr>
      <w:tabs>
        <w:tab w:val="num" w:pos="0"/>
      </w:tabs>
      <w:spacing w:after="240"/>
      <w:ind w:left="1080" w:right="720"/>
      <w:jc w:val="both"/>
    </w:pPr>
    <w:rPr>
      <w:rFonts w:eastAsia="SimSun"/>
      <w:szCs w:val="24"/>
    </w:rPr>
  </w:style>
  <w:style w:type="paragraph" w:customStyle="1" w:styleId="Style9">
    <w:name w:val="Style9"/>
    <w:basedOn w:val="Normal"/>
    <w:qFormat/>
    <w:rsid w:val="00A40827"/>
    <w:pPr>
      <w:numPr>
        <w:numId w:val="18"/>
      </w:numPr>
      <w:autoSpaceDE w:val="0"/>
      <w:autoSpaceDN w:val="0"/>
      <w:adjustRightInd w:val="0"/>
      <w:spacing w:after="240"/>
      <w:ind w:right="270"/>
      <w:jc w:val="both"/>
    </w:pPr>
    <w:rPr>
      <w:rFonts w:eastAsia="Calibri"/>
      <w:color w:val="231F20"/>
      <w:szCs w:val="24"/>
    </w:rPr>
  </w:style>
  <w:style w:type="paragraph" w:styleId="ListParagraph">
    <w:name w:val="List Paragraph"/>
    <w:basedOn w:val="Normal"/>
    <w:uiPriority w:val="1"/>
    <w:qFormat/>
    <w:rsid w:val="00A40827"/>
    <w:pPr>
      <w:ind w:left="720"/>
    </w:pPr>
  </w:style>
  <w:style w:type="paragraph" w:customStyle="1" w:styleId="Style5">
    <w:name w:val="Style5"/>
    <w:basedOn w:val="ListBullet5"/>
    <w:qFormat/>
    <w:rsid w:val="00F0084B"/>
    <w:pPr>
      <w:widowControl/>
      <w:numPr>
        <w:numId w:val="6"/>
      </w:numPr>
    </w:pPr>
  </w:style>
  <w:style w:type="paragraph" w:styleId="Title">
    <w:name w:val="Title"/>
    <w:basedOn w:val="Normal"/>
    <w:link w:val="TitleChar"/>
    <w:qFormat/>
    <w:rsid w:val="00F3458F"/>
    <w:pPr>
      <w:spacing w:before="240" w:after="240"/>
      <w:jc w:val="center"/>
    </w:pPr>
    <w:rPr>
      <w:b/>
      <w:sz w:val="32"/>
      <w:szCs w:val="32"/>
      <w:u w:val="single"/>
    </w:rPr>
  </w:style>
  <w:style w:type="character" w:customStyle="1" w:styleId="TitleChar">
    <w:name w:val="Title Char"/>
    <w:link w:val="Title"/>
    <w:rsid w:val="00F3458F"/>
    <w:rPr>
      <w:b/>
      <w:sz w:val="32"/>
      <w:szCs w:val="32"/>
      <w:u w:val="single"/>
    </w:rPr>
  </w:style>
  <w:style w:type="paragraph" w:styleId="Revision">
    <w:name w:val="Revision"/>
    <w:hidden/>
    <w:uiPriority w:val="99"/>
    <w:semiHidden/>
    <w:rsid w:val="009B799B"/>
    <w:rPr>
      <w:sz w:val="24"/>
    </w:rPr>
  </w:style>
  <w:style w:type="paragraph" w:customStyle="1" w:styleId="CenterBoldUnderline">
    <w:name w:val="Center Bold Underline"/>
    <w:basedOn w:val="Normal"/>
    <w:uiPriority w:val="99"/>
    <w:rsid w:val="00A519C4"/>
    <w:pPr>
      <w:keepNext/>
      <w:widowControl w:val="0"/>
      <w:autoSpaceDE w:val="0"/>
      <w:autoSpaceDN w:val="0"/>
      <w:adjustRightInd w:val="0"/>
      <w:spacing w:after="240"/>
      <w:jc w:val="center"/>
      <w:outlineLvl w:val="0"/>
    </w:pPr>
    <w:rPr>
      <w:rFonts w:ascii="Times New Roman Bold" w:eastAsia="SimSun" w:hAnsi="Times New Roman Bold" w:cs="Times New Roman Bold"/>
      <w:b/>
      <w:bCs/>
      <w:kern w:val="28"/>
      <w:sz w:val="28"/>
      <w:szCs w:val="28"/>
      <w:u w:val="single"/>
    </w:rPr>
  </w:style>
  <w:style w:type="character" w:styleId="Hyperlink">
    <w:name w:val="Hyperlink"/>
    <w:uiPriority w:val="99"/>
    <w:rsid w:val="00A519C4"/>
    <w:rPr>
      <w:rFonts w:ascii="Times New Roman" w:hAnsi="Times New Roman" w:cs="Times New Roman"/>
      <w:color w:val="0000FF"/>
      <w:sz w:val="24"/>
      <w:szCs w:val="24"/>
      <w:u w:val="single"/>
      <w:lang w:val="en-US"/>
    </w:rPr>
  </w:style>
  <w:style w:type="character" w:customStyle="1" w:styleId="UnresolvedMention1">
    <w:name w:val="Unresolved Mention1"/>
    <w:basedOn w:val="DefaultParagraphFont"/>
    <w:uiPriority w:val="99"/>
    <w:semiHidden/>
    <w:unhideWhenUsed/>
    <w:rsid w:val="00657BF9"/>
    <w:rPr>
      <w:color w:val="605E5C"/>
      <w:shd w:val="clear" w:color="auto" w:fill="E1DFDD"/>
    </w:rPr>
  </w:style>
  <w:style w:type="paragraph" w:customStyle="1" w:styleId="GTDocID">
    <w:name w:val="GT DocID"/>
    <w:basedOn w:val="Normal"/>
    <w:next w:val="Normal"/>
    <w:link w:val="GTDocIDChar"/>
    <w:qFormat/>
    <w:rsid w:val="00155737"/>
    <w:pPr>
      <w:spacing w:after="200" w:line="276" w:lineRule="auto"/>
    </w:pPr>
    <w:rPr>
      <w:rFonts w:ascii="Arial" w:eastAsiaTheme="minorHAnsi" w:hAnsi="Arial" w:cstheme="minorBidi"/>
      <w:i/>
      <w:noProof/>
      <w:sz w:val="16"/>
      <w:szCs w:val="22"/>
    </w:rPr>
  </w:style>
  <w:style w:type="character" w:customStyle="1" w:styleId="GTDocIDChar">
    <w:name w:val="GT DocID Char"/>
    <w:basedOn w:val="DefaultParagraphFont"/>
    <w:link w:val="GTDocID"/>
    <w:rsid w:val="00155737"/>
    <w:rPr>
      <w:rFonts w:ascii="Arial" w:eastAsiaTheme="minorHAnsi" w:hAnsi="Arial" w:cstheme="minorBidi"/>
      <w:i/>
      <w:noProof/>
      <w:sz w:val="16"/>
      <w:szCs w:val="22"/>
    </w:rPr>
  </w:style>
  <w:style w:type="paragraph" w:customStyle="1" w:styleId="xmsonormal">
    <w:name w:val="x_msonormal"/>
    <w:basedOn w:val="Normal"/>
    <w:rsid w:val="00317EF9"/>
    <w:rPr>
      <w:rFonts w:ascii="Calibri" w:eastAsiaTheme="minorHAnsi" w:hAnsi="Calibri" w:cs="Calibri"/>
      <w:sz w:val="22"/>
      <w:szCs w:val="22"/>
    </w:rPr>
  </w:style>
  <w:style w:type="paragraph" w:customStyle="1" w:styleId="xmsobodytextfirstindent">
    <w:name w:val="x_msobodytextfirstindent"/>
    <w:basedOn w:val="Normal"/>
    <w:rsid w:val="00317EF9"/>
    <w:pPr>
      <w:spacing w:after="120"/>
      <w:ind w:firstLine="210"/>
    </w:pPr>
    <w:rPr>
      <w:rFonts w:eastAsiaTheme="minorHAnsi"/>
      <w:szCs w:val="24"/>
    </w:rPr>
  </w:style>
  <w:style w:type="paragraph" w:styleId="TOCHeading">
    <w:name w:val="TOC Heading"/>
    <w:basedOn w:val="Heading1"/>
    <w:next w:val="Normal"/>
    <w:uiPriority w:val="39"/>
    <w:unhideWhenUsed/>
    <w:qFormat/>
    <w:rsid w:val="002E1144"/>
    <w:pPr>
      <w:spacing w:before="240" w:line="259" w:lineRule="auto"/>
      <w:jc w:val="left"/>
      <w:outlineLvl w:val="9"/>
    </w:pPr>
    <w:rPr>
      <w:rFonts w:asciiTheme="majorHAnsi" w:eastAsiaTheme="majorEastAsia" w:hAnsiTheme="majorHAnsi" w:cstheme="majorBidi"/>
      <w:b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CKSTRATEGIC.COM"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www.rockstrategic.com"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rockstrategic.com" TargetMode="Externa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ckstrateg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1310B-3934-4660-93B9-98E9B843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13128</Words>
  <Characters>74833</Characters>
  <Application>Microsoft Office Word</Application>
  <DocSecurity>0</DocSecurity>
  <Lines>623</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Payroll</cp:lastModifiedBy>
  <cp:revision>2</cp:revision>
  <dcterms:created xsi:type="dcterms:W3CDTF">2021-12-09T18:39:00Z</dcterms:created>
  <dcterms:modified xsi:type="dcterms:W3CDTF">2021-12-09T18:39:00Z</dcterms:modified>
</cp:coreProperties>
</file>